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6EDF" w14:textId="21F29B0A" w:rsidR="00921D3F" w:rsidRPr="000D0458" w:rsidRDefault="00DE6018" w:rsidP="00E45539">
      <w:pPr>
        <w:pStyle w:val="Title"/>
        <w:rPr>
          <w:rFonts w:ascii="Effra" w:hAnsi="Effra" w:cs="Effra"/>
          <w:b/>
          <w:color w:val="auto"/>
          <w:sz w:val="24"/>
          <w:szCs w:val="24"/>
        </w:rPr>
      </w:pPr>
      <w:r w:rsidRPr="000D0458">
        <w:rPr>
          <w:rFonts w:ascii="Effra" w:hAnsi="Effra" w:cs="Effra"/>
          <w:b/>
          <w:color w:val="auto"/>
          <w:sz w:val="24"/>
          <w:szCs w:val="24"/>
        </w:rPr>
        <w:t>MEETING OF</w:t>
      </w:r>
      <w:r w:rsidR="00402018" w:rsidRPr="000D0458">
        <w:rPr>
          <w:rFonts w:ascii="Effra" w:hAnsi="Effra" w:cs="Effra"/>
          <w:b/>
          <w:color w:val="auto"/>
          <w:sz w:val="24"/>
          <w:szCs w:val="24"/>
        </w:rPr>
        <w:t xml:space="preserve"> </w:t>
      </w:r>
      <w:r w:rsidRPr="000D0458">
        <w:rPr>
          <w:rFonts w:ascii="Effra" w:hAnsi="Effra" w:cs="Effra"/>
          <w:b/>
          <w:color w:val="auto"/>
          <w:sz w:val="24"/>
          <w:szCs w:val="24"/>
        </w:rPr>
        <w:t xml:space="preserve">THE </w:t>
      </w:r>
      <w:r w:rsidR="00921D3F" w:rsidRPr="000D0458">
        <w:rPr>
          <w:rFonts w:ascii="Effra" w:hAnsi="Effra" w:cs="Effra"/>
          <w:b/>
          <w:color w:val="auto"/>
          <w:sz w:val="24"/>
          <w:szCs w:val="24"/>
        </w:rPr>
        <w:t xml:space="preserve">EXECUTIVE COMMITTEE OF THE </w:t>
      </w:r>
    </w:p>
    <w:p w14:paraId="69CCBEBD" w14:textId="5144981D" w:rsidR="00DE6018" w:rsidRPr="000D0458" w:rsidRDefault="00DE6018" w:rsidP="00E45539">
      <w:pPr>
        <w:pStyle w:val="Title"/>
        <w:rPr>
          <w:rFonts w:ascii="Effra" w:hAnsi="Effra" w:cs="Effra"/>
          <w:b/>
          <w:color w:val="auto"/>
          <w:sz w:val="24"/>
          <w:szCs w:val="24"/>
        </w:rPr>
      </w:pPr>
      <w:r w:rsidRPr="000D0458">
        <w:rPr>
          <w:rFonts w:ascii="Effra" w:hAnsi="Effra" w:cs="Effra"/>
          <w:b/>
          <w:color w:val="auto"/>
          <w:sz w:val="24"/>
          <w:szCs w:val="24"/>
        </w:rPr>
        <w:t xml:space="preserve">COTSWOLDS </w:t>
      </w:r>
      <w:r w:rsidR="00F06B55" w:rsidRPr="000D0458">
        <w:rPr>
          <w:rFonts w:ascii="Effra" w:hAnsi="Effra" w:cs="Effra"/>
          <w:b/>
          <w:color w:val="auto"/>
          <w:sz w:val="24"/>
          <w:szCs w:val="24"/>
        </w:rPr>
        <w:t>NATIONAL LANDSCAPE</w:t>
      </w:r>
      <w:r w:rsidR="00C74AD3" w:rsidRPr="000D0458">
        <w:rPr>
          <w:rFonts w:ascii="Effra" w:hAnsi="Effra" w:cs="Effra"/>
          <w:b/>
          <w:color w:val="auto"/>
          <w:sz w:val="24"/>
          <w:szCs w:val="24"/>
        </w:rPr>
        <w:t xml:space="preserve"> BOARD -</w:t>
      </w:r>
    </w:p>
    <w:p w14:paraId="13BAD21F" w14:textId="77777777" w:rsidR="00F06B55" w:rsidRPr="000D0458" w:rsidRDefault="00F06B55" w:rsidP="00E45539">
      <w:pPr>
        <w:pStyle w:val="Title"/>
        <w:rPr>
          <w:rFonts w:ascii="Effra" w:hAnsi="Effra" w:cs="Effra"/>
          <w:b/>
          <w:color w:val="auto"/>
          <w:sz w:val="12"/>
          <w:szCs w:val="12"/>
          <w:u w:val="none"/>
        </w:rPr>
      </w:pPr>
    </w:p>
    <w:p w14:paraId="60C623F9" w14:textId="77777777" w:rsidR="00FF6C62" w:rsidRPr="00DF5707" w:rsidRDefault="00FF6C62" w:rsidP="00FF6C62">
      <w:pPr>
        <w:jc w:val="center"/>
        <w:rPr>
          <w:rFonts w:ascii="Effra" w:hAnsi="Effra" w:cs="Effra"/>
          <w:b/>
          <w:szCs w:val="24"/>
        </w:rPr>
      </w:pPr>
      <w:r w:rsidRPr="00DF5707">
        <w:rPr>
          <w:rFonts w:ascii="Effra" w:hAnsi="Effra" w:cs="Effra"/>
          <w:b/>
          <w:szCs w:val="24"/>
          <w:u w:val="single"/>
        </w:rPr>
        <w:t>HELD AT COUNCIL CHAMBERS, STROUD DISTRICT COUNCIL, EBLEY MILL, EBLEY WHARF, STROUD, GLOS GL5 4UB</w:t>
      </w:r>
    </w:p>
    <w:p w14:paraId="2C5EE040" w14:textId="77777777" w:rsidR="00FF6C62" w:rsidRPr="000D0458" w:rsidRDefault="00FF6C62" w:rsidP="00FF6C62">
      <w:pPr>
        <w:pStyle w:val="Heading2"/>
        <w:ind w:left="0" w:firstLine="0"/>
        <w:jc w:val="center"/>
        <w:rPr>
          <w:rFonts w:ascii="Effra" w:hAnsi="Effra" w:cs="Effra"/>
          <w:b/>
          <w:i w:val="0"/>
          <w:sz w:val="24"/>
          <w:u w:val="single"/>
        </w:rPr>
      </w:pPr>
      <w:r w:rsidRPr="000D0458">
        <w:rPr>
          <w:rFonts w:ascii="Effra" w:hAnsi="Effra" w:cs="Effra"/>
          <w:b/>
          <w:i w:val="0"/>
          <w:sz w:val="24"/>
          <w:u w:val="single"/>
        </w:rPr>
        <w:t xml:space="preserve">TUESDAY </w:t>
      </w:r>
      <w:r>
        <w:rPr>
          <w:rFonts w:ascii="Effra" w:hAnsi="Effra" w:cs="Effra"/>
          <w:b/>
          <w:i w:val="0"/>
          <w:sz w:val="24"/>
          <w:u w:val="single"/>
        </w:rPr>
        <w:t>20</w:t>
      </w:r>
      <w:r w:rsidRPr="005467E6">
        <w:rPr>
          <w:rFonts w:ascii="Effra" w:hAnsi="Effra" w:cs="Effra"/>
          <w:b/>
          <w:i w:val="0"/>
          <w:sz w:val="24"/>
          <w:u w:val="single"/>
          <w:vertAlign w:val="superscript"/>
        </w:rPr>
        <w:t>th</w:t>
      </w:r>
      <w:r>
        <w:rPr>
          <w:rFonts w:ascii="Effra" w:hAnsi="Effra" w:cs="Effra"/>
          <w:b/>
          <w:i w:val="0"/>
          <w:sz w:val="24"/>
          <w:u w:val="single"/>
        </w:rPr>
        <w:t xml:space="preserve"> MAY 2025</w:t>
      </w:r>
      <w:r w:rsidRPr="000D0458">
        <w:rPr>
          <w:rFonts w:ascii="Effra" w:hAnsi="Effra" w:cs="Effra"/>
          <w:b/>
          <w:i w:val="0"/>
          <w:sz w:val="24"/>
          <w:u w:val="single"/>
        </w:rPr>
        <w:t>, 10:00am</w:t>
      </w:r>
    </w:p>
    <w:p w14:paraId="7DD35D9A" w14:textId="77777777" w:rsidR="00DE6018" w:rsidRPr="000D0458" w:rsidRDefault="00DE6018" w:rsidP="00E45539">
      <w:pPr>
        <w:ind w:left="720"/>
        <w:rPr>
          <w:rFonts w:ascii="Effra" w:hAnsi="Effra" w:cs="Effra"/>
          <w:szCs w:val="24"/>
        </w:rPr>
      </w:pPr>
    </w:p>
    <w:p w14:paraId="2F7EFF00" w14:textId="77777777" w:rsidR="0050770F" w:rsidRPr="000D0458" w:rsidRDefault="0050770F" w:rsidP="0050770F">
      <w:pPr>
        <w:pStyle w:val="BodyTextIndent"/>
        <w:ind w:left="0"/>
        <w:rPr>
          <w:rFonts w:ascii="Effra" w:hAnsi="Effra" w:cs="Effra"/>
        </w:rPr>
      </w:pPr>
      <w:r w:rsidRPr="000D0458">
        <w:rPr>
          <w:rFonts w:ascii="Effra" w:hAnsi="Effra" w:cs="Effra"/>
          <w:u w:val="single"/>
        </w:rPr>
        <w:t>Present</w:t>
      </w:r>
    </w:p>
    <w:p w14:paraId="3609750C" w14:textId="77777777" w:rsidR="0050770F" w:rsidRPr="000D0458" w:rsidRDefault="0050770F" w:rsidP="0050770F">
      <w:pPr>
        <w:pStyle w:val="BodyTextIndent"/>
        <w:ind w:left="0"/>
        <w:outlineLvl w:val="0"/>
        <w:rPr>
          <w:rFonts w:ascii="Effra" w:hAnsi="Effra" w:cs="Effra"/>
        </w:rPr>
        <w:sectPr w:rsidR="0050770F" w:rsidRPr="000D0458" w:rsidSect="0050770F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09" w:footer="549" w:gutter="0"/>
          <w:pgNumType w:start="1"/>
          <w:cols w:space="708"/>
          <w:titlePg/>
          <w:docGrid w:linePitch="360"/>
        </w:sectPr>
      </w:pPr>
    </w:p>
    <w:p w14:paraId="4F40480E" w14:textId="148B3319" w:rsidR="0050770F" w:rsidRDefault="0050770F" w:rsidP="0050770F">
      <w:pPr>
        <w:rPr>
          <w:rFonts w:ascii="Effra" w:hAnsi="Effra" w:cs="Calibri"/>
        </w:rPr>
      </w:pPr>
      <w:r w:rsidRPr="008F72CF">
        <w:rPr>
          <w:rFonts w:ascii="Effra" w:hAnsi="Effra" w:cs="Calibri"/>
        </w:rPr>
        <w:t>Rebecca Charley (Vice-Chai</w:t>
      </w:r>
      <w:r>
        <w:rPr>
          <w:rFonts w:ascii="Effra" w:hAnsi="Effra" w:cs="Calibri"/>
        </w:rPr>
        <w:t>r)</w:t>
      </w:r>
    </w:p>
    <w:p w14:paraId="0C563CDA" w14:textId="54D652F0" w:rsidR="0050770F" w:rsidRDefault="0050770F" w:rsidP="0050770F">
      <w:pPr>
        <w:rPr>
          <w:rFonts w:ascii="Effra" w:hAnsi="Effra" w:cs="Calibri"/>
        </w:rPr>
      </w:pPr>
      <w:r>
        <w:rPr>
          <w:rFonts w:ascii="Effra" w:hAnsi="Effra" w:cs="Calibri"/>
        </w:rPr>
        <w:t>Paul Crossley (PC)</w:t>
      </w:r>
    </w:p>
    <w:p w14:paraId="63693DDA" w14:textId="77777777" w:rsidR="0050770F" w:rsidRDefault="0050770F" w:rsidP="0050770F">
      <w:pPr>
        <w:rPr>
          <w:rFonts w:ascii="Effra" w:hAnsi="Effra" w:cs="Calibri"/>
        </w:rPr>
      </w:pPr>
      <w:r w:rsidRPr="008F72CF">
        <w:rPr>
          <w:rFonts w:ascii="Effra" w:hAnsi="Effra" w:cs="Calibri"/>
        </w:rPr>
        <w:t>Graham Hopkins</w:t>
      </w:r>
      <w:r>
        <w:rPr>
          <w:rFonts w:ascii="Effra" w:hAnsi="Effra" w:cs="Calibri"/>
        </w:rPr>
        <w:t xml:space="preserve"> (GH)</w:t>
      </w:r>
    </w:p>
    <w:p w14:paraId="5776B90C" w14:textId="77777777" w:rsidR="0050770F" w:rsidRDefault="0050770F" w:rsidP="0050770F">
      <w:pPr>
        <w:rPr>
          <w:rFonts w:ascii="Effra" w:hAnsi="Effra" w:cs="Calibri"/>
        </w:rPr>
      </w:pPr>
      <w:r>
        <w:rPr>
          <w:rFonts w:ascii="Effra" w:hAnsi="Effra" w:cs="Calibri"/>
        </w:rPr>
        <w:t>Juliet Layton (JL)</w:t>
      </w:r>
    </w:p>
    <w:p w14:paraId="00A5EDEF" w14:textId="77777777" w:rsidR="0050770F" w:rsidRDefault="0050770F" w:rsidP="0050770F">
      <w:pPr>
        <w:rPr>
          <w:rFonts w:ascii="Effra" w:hAnsi="Effra" w:cs="Calibri"/>
        </w:rPr>
      </w:pPr>
      <w:r w:rsidRPr="008F72CF">
        <w:rPr>
          <w:rFonts w:ascii="Effra" w:hAnsi="Effra" w:cs="Calibri"/>
        </w:rPr>
        <w:t>Cate Le Grice-Mack</w:t>
      </w:r>
      <w:r>
        <w:rPr>
          <w:rFonts w:ascii="Effra" w:hAnsi="Effra" w:cs="Calibri"/>
        </w:rPr>
        <w:t xml:space="preserve"> (CGM)</w:t>
      </w:r>
    </w:p>
    <w:p w14:paraId="78A5A4DD" w14:textId="77777777" w:rsidR="0050770F" w:rsidRPr="000D7254" w:rsidRDefault="0050770F" w:rsidP="0050770F">
      <w:pPr>
        <w:rPr>
          <w:rFonts w:ascii="Effra" w:hAnsi="Effra" w:cs="Calibri"/>
        </w:rPr>
        <w:sectPr w:rsidR="0050770F" w:rsidRPr="000D7254" w:rsidSect="0050770F">
          <w:type w:val="continuous"/>
          <w:pgSz w:w="11906" w:h="16838" w:code="9"/>
          <w:pgMar w:top="1440" w:right="1440" w:bottom="1440" w:left="1440" w:header="709" w:footer="549" w:gutter="0"/>
          <w:pgNumType w:start="1"/>
          <w:cols w:num="2" w:space="708"/>
          <w:titlePg/>
          <w:docGrid w:linePitch="360"/>
        </w:sectPr>
      </w:pPr>
      <w:r w:rsidRPr="008F72CF">
        <w:rPr>
          <w:rFonts w:ascii="Effra" w:hAnsi="Effra" w:cs="Calibri"/>
        </w:rPr>
        <w:t>Ben Stokes</w:t>
      </w:r>
      <w:r>
        <w:rPr>
          <w:rFonts w:ascii="Effra" w:hAnsi="Effra" w:cs="Calibri"/>
        </w:rPr>
        <w:t xml:space="preserve"> (BS)</w:t>
      </w:r>
    </w:p>
    <w:p w14:paraId="05B2B796" w14:textId="77777777" w:rsidR="0050770F" w:rsidRPr="000D0458" w:rsidRDefault="0050770F" w:rsidP="0050770F">
      <w:pPr>
        <w:pStyle w:val="BodyTextIndent"/>
        <w:ind w:left="0"/>
        <w:outlineLvl w:val="0"/>
        <w:rPr>
          <w:rFonts w:ascii="Effra" w:hAnsi="Effra" w:cs="Effra"/>
        </w:rPr>
      </w:pPr>
      <w:r w:rsidRPr="000D0458">
        <w:rPr>
          <w:rFonts w:ascii="Effra" w:hAnsi="Effra" w:cs="Effra"/>
        </w:rPr>
        <w:tab/>
      </w:r>
      <w:r w:rsidRPr="000D0458">
        <w:rPr>
          <w:rFonts w:ascii="Effra" w:hAnsi="Effra" w:cs="Effra"/>
        </w:rPr>
        <w:tab/>
      </w:r>
    </w:p>
    <w:p w14:paraId="3439B9E7" w14:textId="77777777" w:rsidR="0050770F" w:rsidRPr="000D0458" w:rsidRDefault="0050770F" w:rsidP="0050770F">
      <w:pPr>
        <w:pStyle w:val="BodyTextIndent"/>
        <w:ind w:left="0"/>
        <w:outlineLvl w:val="0"/>
        <w:rPr>
          <w:rFonts w:ascii="Effra" w:hAnsi="Effra" w:cs="Effra"/>
        </w:rPr>
      </w:pPr>
      <w:proofErr w:type="gramStart"/>
      <w:r w:rsidRPr="000D0458">
        <w:rPr>
          <w:rFonts w:ascii="Effra" w:hAnsi="Effra" w:cs="Effra"/>
          <w:u w:val="single"/>
        </w:rPr>
        <w:t>Also</w:t>
      </w:r>
      <w:proofErr w:type="gramEnd"/>
      <w:r w:rsidRPr="000D0458">
        <w:rPr>
          <w:rFonts w:ascii="Effra" w:hAnsi="Effra" w:cs="Effra"/>
          <w:u w:val="single"/>
        </w:rPr>
        <w:t xml:space="preserve"> in Attendance</w:t>
      </w:r>
    </w:p>
    <w:p w14:paraId="259DA68A" w14:textId="77777777" w:rsidR="0050770F" w:rsidRPr="000D0458" w:rsidRDefault="0050770F" w:rsidP="0050770F">
      <w:pPr>
        <w:rPr>
          <w:rFonts w:ascii="Effra" w:hAnsi="Effra" w:cs="Effra"/>
        </w:rPr>
        <w:sectPr w:rsidR="0050770F" w:rsidRPr="000D0458" w:rsidSect="0050770F">
          <w:type w:val="continuous"/>
          <w:pgSz w:w="11906" w:h="16838" w:code="9"/>
          <w:pgMar w:top="1440" w:right="1440" w:bottom="1440" w:left="1440" w:header="709" w:footer="549" w:gutter="0"/>
          <w:pgNumType w:start="1"/>
          <w:cols w:space="708"/>
          <w:titlePg/>
          <w:docGrid w:linePitch="360"/>
        </w:sectPr>
      </w:pPr>
    </w:p>
    <w:p w14:paraId="2C0ACAE2" w14:textId="77777777" w:rsidR="0050770F" w:rsidRDefault="0050770F" w:rsidP="0050770F">
      <w:pPr>
        <w:rPr>
          <w:rFonts w:ascii="Effra" w:hAnsi="Effra" w:cs="Calibri"/>
        </w:rPr>
      </w:pPr>
      <w:r>
        <w:rPr>
          <w:rFonts w:ascii="Effra" w:hAnsi="Effra" w:cs="Calibri"/>
        </w:rPr>
        <w:t>Rebecca Waite (RW</w:t>
      </w:r>
      <w:r w:rsidRPr="008F72CF">
        <w:rPr>
          <w:rFonts w:ascii="Effra" w:hAnsi="Effra" w:cs="Calibri"/>
        </w:rPr>
        <w:t>)</w:t>
      </w:r>
    </w:p>
    <w:p w14:paraId="35161645" w14:textId="77777777" w:rsidR="0050770F" w:rsidRDefault="0050770F" w:rsidP="0050770F">
      <w:pPr>
        <w:rPr>
          <w:rFonts w:ascii="Effra" w:hAnsi="Effra" w:cs="Calibri"/>
        </w:rPr>
      </w:pPr>
      <w:r>
        <w:rPr>
          <w:rFonts w:ascii="Effra" w:hAnsi="Effra" w:cs="Calibri"/>
        </w:rPr>
        <w:t xml:space="preserve">Jonathan Rogers (JR) </w:t>
      </w:r>
    </w:p>
    <w:p w14:paraId="2B612A90" w14:textId="77777777" w:rsidR="0050770F" w:rsidRDefault="0050770F" w:rsidP="0050770F">
      <w:pPr>
        <w:rPr>
          <w:rFonts w:ascii="Effra" w:hAnsi="Effra" w:cs="Calibri"/>
        </w:rPr>
      </w:pPr>
      <w:r>
        <w:rPr>
          <w:rFonts w:ascii="Effra" w:hAnsi="Effra" w:cs="Calibri"/>
        </w:rPr>
        <w:t>Fred Constantine Smith (FCS)</w:t>
      </w:r>
    </w:p>
    <w:p w14:paraId="49AA9374" w14:textId="77777777" w:rsidR="0050770F" w:rsidRDefault="0050770F" w:rsidP="0050770F">
      <w:pPr>
        <w:rPr>
          <w:rFonts w:ascii="Effra" w:hAnsi="Effra" w:cs="Calibri"/>
        </w:rPr>
      </w:pPr>
      <w:r w:rsidRPr="008F72CF">
        <w:rPr>
          <w:rFonts w:ascii="Effra" w:hAnsi="Effra" w:cs="Calibri"/>
        </w:rPr>
        <w:t>Mark Connelly (MC)</w:t>
      </w:r>
    </w:p>
    <w:p w14:paraId="2FE7AB5F" w14:textId="77777777" w:rsidR="0050770F" w:rsidRDefault="0050770F" w:rsidP="0050770F">
      <w:pPr>
        <w:rPr>
          <w:rFonts w:ascii="Effra" w:hAnsi="Effra" w:cs="Calibri"/>
        </w:rPr>
      </w:pPr>
      <w:r>
        <w:rPr>
          <w:rFonts w:ascii="Effra" w:hAnsi="Effra" w:cs="Calibri"/>
        </w:rPr>
        <w:t>Alana Hopkins (AH)</w:t>
      </w:r>
    </w:p>
    <w:p w14:paraId="65A63A5E" w14:textId="77777777" w:rsidR="0050770F" w:rsidRDefault="0050770F" w:rsidP="0050770F">
      <w:pPr>
        <w:rPr>
          <w:rFonts w:ascii="Effra" w:hAnsi="Effra" w:cs="Calibri"/>
        </w:rPr>
      </w:pPr>
      <w:r>
        <w:rPr>
          <w:rFonts w:ascii="Effra" w:hAnsi="Effra" w:cs="Calibri"/>
        </w:rPr>
        <w:t>Olivia Blackwell (OB)</w:t>
      </w:r>
    </w:p>
    <w:p w14:paraId="1C9DAF15" w14:textId="2C274FD3" w:rsidR="00917911" w:rsidRDefault="0050770F" w:rsidP="00E45539">
      <w:pPr>
        <w:rPr>
          <w:rFonts w:ascii="Effra" w:hAnsi="Effra" w:cs="Calibri"/>
        </w:rPr>
      </w:pPr>
      <w:r>
        <w:rPr>
          <w:rFonts w:ascii="Effra" w:hAnsi="Effra" w:cs="Calibri"/>
        </w:rPr>
        <w:t>John Mills (JM)</w:t>
      </w:r>
    </w:p>
    <w:p w14:paraId="33338A5F" w14:textId="77777777" w:rsidR="00917911" w:rsidRDefault="00917911" w:rsidP="00E45539">
      <w:pPr>
        <w:rPr>
          <w:rFonts w:ascii="Effra" w:hAnsi="Effra" w:cs="Calibri"/>
        </w:rPr>
      </w:pPr>
      <w:proofErr w:type="gramStart"/>
      <w:r>
        <w:rPr>
          <w:rFonts w:ascii="Effra" w:hAnsi="Effra" w:cs="Calibri"/>
        </w:rPr>
        <w:t>Alice  Whitehead</w:t>
      </w:r>
      <w:proofErr w:type="gramEnd"/>
      <w:r>
        <w:rPr>
          <w:rFonts w:ascii="Effra" w:hAnsi="Effra" w:cs="Calibri"/>
        </w:rPr>
        <w:t xml:space="preserve"> (AW)</w:t>
      </w:r>
    </w:p>
    <w:p w14:paraId="0E14B72B" w14:textId="77777777" w:rsidR="00B64D0D" w:rsidRDefault="00B64D0D" w:rsidP="00E45539">
      <w:pPr>
        <w:rPr>
          <w:rFonts w:ascii="Effra" w:hAnsi="Effra" w:cs="Calibri"/>
        </w:rPr>
      </w:pPr>
    </w:p>
    <w:p w14:paraId="44F981C4" w14:textId="77777777" w:rsidR="00B64D0D" w:rsidRDefault="00B64D0D" w:rsidP="00E45539">
      <w:pPr>
        <w:rPr>
          <w:rFonts w:ascii="Effra" w:hAnsi="Effra" w:cs="Calibri"/>
        </w:rPr>
      </w:pPr>
      <w:r>
        <w:rPr>
          <w:rFonts w:ascii="Effra" w:hAnsi="Effra" w:cs="Calibri"/>
        </w:rPr>
        <w:t>Doug Hulyer (observing)</w:t>
      </w:r>
    </w:p>
    <w:p w14:paraId="02035360" w14:textId="56E6D70E" w:rsidR="001A13B6" w:rsidRPr="00B10F20" w:rsidRDefault="001A13B6" w:rsidP="00E45539">
      <w:pPr>
        <w:rPr>
          <w:rFonts w:ascii="Effra" w:hAnsi="Effra" w:cs="Calibri"/>
        </w:rPr>
        <w:sectPr w:rsidR="001A13B6" w:rsidRPr="00B10F20" w:rsidSect="00FD5D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440" w:right="1440" w:bottom="1440" w:left="1440" w:header="709" w:footer="549" w:gutter="0"/>
          <w:pgNumType w:start="1"/>
          <w:cols w:num="2" w:space="708"/>
          <w:titlePg/>
          <w:docGrid w:linePitch="360"/>
        </w:sectPr>
      </w:pPr>
      <w:r>
        <w:rPr>
          <w:rFonts w:ascii="Effra" w:hAnsi="Effra" w:cs="Calibri"/>
        </w:rPr>
        <w:t xml:space="preserve">Ben </w:t>
      </w:r>
      <w:proofErr w:type="gramStart"/>
      <w:r>
        <w:rPr>
          <w:rFonts w:ascii="Effra" w:hAnsi="Effra" w:cs="Calibri"/>
        </w:rPr>
        <w:t>Dent  (</w:t>
      </w:r>
      <w:proofErr w:type="gramEnd"/>
      <w:r>
        <w:rPr>
          <w:rFonts w:ascii="Effra" w:hAnsi="Effra" w:cs="Calibri"/>
        </w:rPr>
        <w:t>observing)</w:t>
      </w:r>
    </w:p>
    <w:p w14:paraId="7EBBFDD8" w14:textId="72474B61" w:rsidR="007865BC" w:rsidRDefault="007865BC" w:rsidP="00E45539">
      <w:pPr>
        <w:rPr>
          <w:rFonts w:ascii="Effra" w:hAnsi="Effra" w:cs="Effra"/>
          <w:bCs/>
          <w:szCs w:val="24"/>
        </w:rPr>
      </w:pPr>
    </w:p>
    <w:p w14:paraId="51508917" w14:textId="77777777" w:rsidR="007865BC" w:rsidRPr="000D0458" w:rsidRDefault="007865BC" w:rsidP="00E45539">
      <w:pPr>
        <w:rPr>
          <w:rFonts w:ascii="Effra" w:hAnsi="Effra" w:cs="Effra"/>
          <w:bCs/>
          <w:szCs w:val="24"/>
        </w:rPr>
      </w:pPr>
    </w:p>
    <w:p w14:paraId="47B3B9E2" w14:textId="77777777" w:rsidR="0050770F" w:rsidRPr="000D0458" w:rsidRDefault="0050770F" w:rsidP="0050770F">
      <w:pPr>
        <w:pStyle w:val="ListParagraph"/>
        <w:numPr>
          <w:ilvl w:val="0"/>
          <w:numId w:val="2"/>
        </w:numPr>
        <w:ind w:left="426" w:hanging="426"/>
        <w:rPr>
          <w:rFonts w:ascii="Effra" w:hAnsi="Effra" w:cs="Effra"/>
          <w:b/>
          <w:bCs/>
          <w:szCs w:val="24"/>
        </w:rPr>
      </w:pPr>
      <w:r w:rsidRPr="000D0458">
        <w:rPr>
          <w:rFonts w:ascii="Effra" w:hAnsi="Effra" w:cs="Effra"/>
          <w:b/>
          <w:bCs/>
          <w:szCs w:val="24"/>
        </w:rPr>
        <w:t>INTRODUCTORY MATTERS</w:t>
      </w:r>
    </w:p>
    <w:p w14:paraId="54EEEA78" w14:textId="4C982F9B" w:rsidR="0050770F" w:rsidRPr="000D0458" w:rsidRDefault="0050770F" w:rsidP="0050770F">
      <w:pPr>
        <w:pStyle w:val="ListParagraph"/>
        <w:numPr>
          <w:ilvl w:val="0"/>
          <w:numId w:val="3"/>
        </w:numPr>
        <w:rPr>
          <w:rFonts w:ascii="Effra" w:hAnsi="Effra" w:cs="Effra"/>
          <w:szCs w:val="24"/>
        </w:rPr>
      </w:pPr>
      <w:r w:rsidRPr="000D0458">
        <w:rPr>
          <w:rFonts w:ascii="Effra" w:hAnsi="Effra" w:cs="Effra"/>
          <w:bCs/>
          <w:u w:val="single"/>
        </w:rPr>
        <w:t>Apologies</w:t>
      </w:r>
      <w:r w:rsidRPr="000D0458">
        <w:rPr>
          <w:rFonts w:ascii="Effra" w:hAnsi="Effra" w:cs="Effra"/>
          <w:bCs/>
        </w:rPr>
        <w:t xml:space="preserve"> –</w:t>
      </w:r>
      <w:r>
        <w:rPr>
          <w:rFonts w:ascii="Effra" w:hAnsi="Effra" w:cs="Effra"/>
          <w:bCs/>
        </w:rPr>
        <w:t xml:space="preserve"> </w:t>
      </w:r>
      <w:r w:rsidR="00F74DCB">
        <w:rPr>
          <w:rFonts w:ascii="Effra" w:hAnsi="Effra" w:cs="Effra"/>
          <w:bCs/>
        </w:rPr>
        <w:t xml:space="preserve">apologies were received from </w:t>
      </w:r>
      <w:r w:rsidRPr="00F072AF">
        <w:rPr>
          <w:rFonts w:ascii="Effra" w:hAnsi="Effra" w:cs="Effra"/>
          <w:bCs/>
        </w:rPr>
        <w:t>Andy Graham (AG)</w:t>
      </w:r>
      <w:r>
        <w:rPr>
          <w:rFonts w:ascii="Effra" w:hAnsi="Effra" w:cs="Effra"/>
          <w:bCs/>
        </w:rPr>
        <w:t>, Brendan McCarthy (Chair)</w:t>
      </w:r>
      <w:r w:rsidR="003C642B">
        <w:rPr>
          <w:rFonts w:ascii="Effra" w:hAnsi="Effra" w:cs="Effra"/>
          <w:bCs/>
        </w:rPr>
        <w:t>, Sue Crawford</w:t>
      </w:r>
      <w:r w:rsidR="009439DA">
        <w:rPr>
          <w:rFonts w:ascii="Effra" w:hAnsi="Effra" w:cs="Effra"/>
          <w:bCs/>
        </w:rPr>
        <w:t xml:space="preserve"> (SC)</w:t>
      </w:r>
      <w:r w:rsidR="003C642B">
        <w:rPr>
          <w:rFonts w:ascii="Effra" w:hAnsi="Effra" w:cs="Effra"/>
          <w:bCs/>
        </w:rPr>
        <w:t>.</w:t>
      </w:r>
    </w:p>
    <w:p w14:paraId="6CA5CF7D" w14:textId="6DCA6442" w:rsidR="0050770F" w:rsidRPr="000D0458" w:rsidRDefault="0050770F" w:rsidP="0050770F">
      <w:pPr>
        <w:pStyle w:val="ListParagraph"/>
        <w:numPr>
          <w:ilvl w:val="0"/>
          <w:numId w:val="3"/>
        </w:numPr>
        <w:rPr>
          <w:rFonts w:ascii="Effra" w:hAnsi="Effra" w:cs="Effra"/>
          <w:bCs/>
          <w:szCs w:val="24"/>
        </w:rPr>
      </w:pPr>
      <w:r w:rsidRPr="000D0458">
        <w:rPr>
          <w:rFonts w:ascii="Effra" w:hAnsi="Effra" w:cs="Effra"/>
          <w:bCs/>
          <w:szCs w:val="24"/>
          <w:u w:val="single"/>
        </w:rPr>
        <w:t>Introductions and announcements</w:t>
      </w:r>
      <w:r w:rsidRPr="000D0458">
        <w:rPr>
          <w:rFonts w:ascii="Effra" w:hAnsi="Effra" w:cs="Effra"/>
          <w:bCs/>
          <w:szCs w:val="24"/>
        </w:rPr>
        <w:t xml:space="preserve"> –</w:t>
      </w:r>
      <w:r>
        <w:rPr>
          <w:rFonts w:ascii="Effra" w:hAnsi="Effra" w:cs="Effra"/>
          <w:bCs/>
          <w:szCs w:val="24"/>
        </w:rPr>
        <w:t xml:space="preserve"> </w:t>
      </w:r>
      <w:r w:rsidR="001F4CB6">
        <w:rPr>
          <w:rFonts w:ascii="Effra" w:hAnsi="Effra" w:cs="Effra"/>
          <w:bCs/>
          <w:szCs w:val="24"/>
        </w:rPr>
        <w:t xml:space="preserve">none. </w:t>
      </w:r>
    </w:p>
    <w:p w14:paraId="3015DCB5" w14:textId="77777777" w:rsidR="0050770F" w:rsidRPr="000D0458" w:rsidRDefault="0050770F" w:rsidP="0050770F">
      <w:pPr>
        <w:pStyle w:val="ListParagraph"/>
        <w:numPr>
          <w:ilvl w:val="0"/>
          <w:numId w:val="3"/>
        </w:numPr>
        <w:contextualSpacing/>
        <w:rPr>
          <w:rFonts w:ascii="Effra" w:hAnsi="Effra" w:cs="Effra"/>
          <w:szCs w:val="24"/>
          <w:lang w:val="en-US"/>
        </w:rPr>
      </w:pPr>
      <w:r w:rsidRPr="000D0458">
        <w:rPr>
          <w:rFonts w:ascii="Effra" w:hAnsi="Effra" w:cs="Effra"/>
          <w:bCs/>
          <w:szCs w:val="24"/>
          <w:u w:val="single"/>
        </w:rPr>
        <w:t>Declarations of interest</w:t>
      </w:r>
      <w:r w:rsidRPr="000D0458">
        <w:rPr>
          <w:rFonts w:ascii="Effra" w:hAnsi="Effra" w:cs="Effra"/>
          <w:bCs/>
          <w:szCs w:val="24"/>
        </w:rPr>
        <w:t xml:space="preserve"> – no interests were declared</w:t>
      </w:r>
      <w:r w:rsidRPr="000D0458">
        <w:rPr>
          <w:rFonts w:ascii="Effra" w:hAnsi="Effra" w:cs="Effra"/>
          <w:szCs w:val="24"/>
          <w:lang w:val="en-US"/>
        </w:rPr>
        <w:t xml:space="preserve">.  </w:t>
      </w:r>
    </w:p>
    <w:p w14:paraId="51C0CD9D" w14:textId="77777777" w:rsidR="0050770F" w:rsidRPr="000D0458" w:rsidRDefault="0050770F" w:rsidP="0050770F">
      <w:pPr>
        <w:pStyle w:val="ListParagraph"/>
        <w:numPr>
          <w:ilvl w:val="0"/>
          <w:numId w:val="3"/>
        </w:numPr>
        <w:rPr>
          <w:rFonts w:ascii="Effra" w:hAnsi="Effra" w:cs="Effra"/>
          <w:bCs/>
          <w:szCs w:val="24"/>
        </w:rPr>
      </w:pPr>
      <w:r w:rsidRPr="000D0458">
        <w:rPr>
          <w:rFonts w:ascii="Effra" w:hAnsi="Effra" w:cs="Effra"/>
          <w:bCs/>
          <w:szCs w:val="24"/>
          <w:u w:val="single"/>
        </w:rPr>
        <w:t>Public questions</w:t>
      </w:r>
      <w:r w:rsidRPr="000D0458">
        <w:rPr>
          <w:rFonts w:ascii="Effra" w:hAnsi="Effra" w:cs="Effra"/>
          <w:bCs/>
          <w:szCs w:val="24"/>
        </w:rPr>
        <w:t xml:space="preserve"> – there were no public questions.</w:t>
      </w:r>
    </w:p>
    <w:p w14:paraId="6C9CF346" w14:textId="77777777" w:rsidR="0050770F" w:rsidRPr="000D0458" w:rsidRDefault="0050770F" w:rsidP="0050770F">
      <w:pPr>
        <w:ind w:left="851" w:hanging="491"/>
        <w:rPr>
          <w:rFonts w:ascii="Effra" w:hAnsi="Effra" w:cs="Effra"/>
          <w:b/>
          <w:bCs/>
          <w:szCs w:val="24"/>
        </w:rPr>
      </w:pPr>
    </w:p>
    <w:p w14:paraId="5C2DAC34" w14:textId="77777777" w:rsidR="0050770F" w:rsidRPr="000D0458" w:rsidRDefault="0050770F" w:rsidP="0050770F">
      <w:pPr>
        <w:pStyle w:val="ListParagraph"/>
        <w:numPr>
          <w:ilvl w:val="0"/>
          <w:numId w:val="2"/>
        </w:numPr>
        <w:ind w:left="426" w:hanging="426"/>
        <w:rPr>
          <w:rFonts w:ascii="Effra" w:hAnsi="Effra" w:cs="Effra"/>
          <w:b/>
          <w:bCs/>
          <w:szCs w:val="24"/>
        </w:rPr>
      </w:pPr>
      <w:r w:rsidRPr="000D0458">
        <w:rPr>
          <w:rFonts w:ascii="Effra" w:hAnsi="Effra" w:cs="Effra"/>
          <w:b/>
          <w:bCs/>
          <w:szCs w:val="24"/>
        </w:rPr>
        <w:t xml:space="preserve">MINUTES OF THE EXECUTIVE COMMITTEE MEETING – </w:t>
      </w:r>
      <w:r>
        <w:rPr>
          <w:rFonts w:ascii="Effra" w:hAnsi="Effra" w:cs="Effra"/>
          <w:b/>
          <w:bCs/>
          <w:szCs w:val="24"/>
        </w:rPr>
        <w:t>21 JANUARY 2025</w:t>
      </w:r>
    </w:p>
    <w:p w14:paraId="5F3436C2" w14:textId="77777777" w:rsidR="0050770F" w:rsidRPr="003A5EFA" w:rsidRDefault="0050770F" w:rsidP="0050770F">
      <w:pPr>
        <w:pStyle w:val="ListParagraph"/>
        <w:numPr>
          <w:ilvl w:val="0"/>
          <w:numId w:val="7"/>
        </w:numPr>
        <w:rPr>
          <w:rFonts w:ascii="Effra" w:hAnsi="Effra" w:cs="Effra"/>
          <w:bCs/>
          <w:szCs w:val="24"/>
        </w:rPr>
      </w:pPr>
      <w:r w:rsidRPr="00630DA8">
        <w:rPr>
          <w:rFonts w:ascii="Effra" w:hAnsi="Effra" w:cs="Effra"/>
          <w:bCs/>
          <w:szCs w:val="24"/>
          <w:u w:val="single"/>
        </w:rPr>
        <w:t>Decision</w:t>
      </w:r>
      <w:r w:rsidRPr="00630DA8">
        <w:rPr>
          <w:rFonts w:ascii="Effra" w:hAnsi="Effra" w:cs="Effra"/>
          <w:bCs/>
          <w:szCs w:val="24"/>
        </w:rPr>
        <w:t xml:space="preserve"> - resolved that the Minutes of the</w:t>
      </w:r>
      <w:r w:rsidRPr="003A5EFA">
        <w:rPr>
          <w:rFonts w:ascii="Effra" w:hAnsi="Effra" w:cs="Effra"/>
          <w:bCs/>
          <w:szCs w:val="24"/>
        </w:rPr>
        <w:t xml:space="preserve"> Meeting of the Executive Committee Meeting held on </w:t>
      </w:r>
      <w:r>
        <w:rPr>
          <w:rFonts w:ascii="Effra" w:hAnsi="Effra" w:cs="Effra"/>
          <w:bCs/>
          <w:szCs w:val="24"/>
        </w:rPr>
        <w:t>21</w:t>
      </w:r>
      <w:r w:rsidRPr="006E310D">
        <w:rPr>
          <w:rFonts w:ascii="Effra" w:hAnsi="Effra" w:cs="Effra"/>
          <w:bCs/>
          <w:szCs w:val="24"/>
          <w:vertAlign w:val="superscript"/>
        </w:rPr>
        <w:t>st</w:t>
      </w:r>
      <w:r>
        <w:rPr>
          <w:rFonts w:ascii="Effra" w:hAnsi="Effra" w:cs="Effra"/>
          <w:bCs/>
          <w:szCs w:val="24"/>
        </w:rPr>
        <w:t xml:space="preserve"> January 2025</w:t>
      </w:r>
      <w:r w:rsidRPr="003A5EFA">
        <w:rPr>
          <w:rFonts w:ascii="Effra" w:hAnsi="Effra" w:cs="Effra"/>
          <w:bCs/>
          <w:szCs w:val="24"/>
        </w:rPr>
        <w:t xml:space="preserve"> be approved as a correct record. </w:t>
      </w:r>
    </w:p>
    <w:p w14:paraId="71259195" w14:textId="77777777" w:rsidR="0050770F" w:rsidRPr="000D0458" w:rsidRDefault="0050770F" w:rsidP="0050770F">
      <w:pPr>
        <w:pStyle w:val="ListParagraph"/>
        <w:numPr>
          <w:ilvl w:val="0"/>
          <w:numId w:val="7"/>
        </w:numPr>
        <w:rPr>
          <w:rFonts w:ascii="Effra" w:hAnsi="Effra" w:cs="Effra"/>
        </w:rPr>
      </w:pPr>
      <w:r w:rsidRPr="003A5EFA">
        <w:rPr>
          <w:rFonts w:ascii="Effra" w:hAnsi="Effra" w:cs="Effra"/>
          <w:bCs/>
          <w:szCs w:val="24"/>
          <w:u w:val="single"/>
        </w:rPr>
        <w:t>Actions Arising</w:t>
      </w:r>
      <w:r w:rsidRPr="003A5EFA">
        <w:rPr>
          <w:rFonts w:ascii="Effra" w:hAnsi="Effra" w:cs="Effra"/>
          <w:bCs/>
          <w:szCs w:val="24"/>
        </w:rPr>
        <w:t xml:space="preserve"> </w:t>
      </w:r>
      <w:r w:rsidRPr="00630DA8">
        <w:rPr>
          <w:rFonts w:ascii="Effra" w:hAnsi="Effra" w:cs="Effra"/>
          <w:bCs/>
          <w:szCs w:val="24"/>
        </w:rPr>
        <w:t>– all actions arising were either completed or in progress, the CEO ran through a quick verbal update.</w:t>
      </w:r>
      <w:r>
        <w:rPr>
          <w:rFonts w:ascii="Effra" w:hAnsi="Effra" w:cs="Effra"/>
          <w:bCs/>
          <w:szCs w:val="24"/>
        </w:rPr>
        <w:t xml:space="preserve"> </w:t>
      </w:r>
      <w:r>
        <w:rPr>
          <w:rFonts w:ascii="Effra" w:hAnsi="Effra" w:cs="Effra"/>
          <w:bCs/>
          <w:szCs w:val="24"/>
        </w:rPr>
        <w:br/>
      </w:r>
    </w:p>
    <w:p w14:paraId="494EEA8E" w14:textId="77777777" w:rsidR="0050770F" w:rsidRPr="000D0458" w:rsidRDefault="0050770F" w:rsidP="0050770F">
      <w:pPr>
        <w:pStyle w:val="ListParagraph"/>
        <w:numPr>
          <w:ilvl w:val="0"/>
          <w:numId w:val="2"/>
        </w:numPr>
        <w:ind w:left="426" w:hanging="426"/>
        <w:rPr>
          <w:rFonts w:ascii="Effra" w:hAnsi="Effra" w:cs="Effra"/>
          <w:b/>
          <w:bCs/>
          <w:szCs w:val="24"/>
        </w:rPr>
      </w:pPr>
      <w:r w:rsidRPr="000D0458">
        <w:rPr>
          <w:rFonts w:ascii="Effra" w:hAnsi="Effra" w:cs="Effra"/>
          <w:b/>
          <w:bCs/>
          <w:szCs w:val="24"/>
        </w:rPr>
        <w:t xml:space="preserve">MINUTES OF THE BOARD MEETING – </w:t>
      </w:r>
      <w:r>
        <w:rPr>
          <w:rFonts w:ascii="Effra" w:hAnsi="Effra" w:cs="Effra"/>
          <w:b/>
          <w:bCs/>
          <w:szCs w:val="24"/>
        </w:rPr>
        <w:t>25 FEBRUARY 2025</w:t>
      </w:r>
    </w:p>
    <w:p w14:paraId="738912F0" w14:textId="77777777" w:rsidR="0050770F" w:rsidRPr="00D25603" w:rsidRDefault="0050770F" w:rsidP="0050770F">
      <w:pPr>
        <w:pStyle w:val="ListParagraph"/>
        <w:numPr>
          <w:ilvl w:val="0"/>
          <w:numId w:val="6"/>
        </w:numPr>
        <w:rPr>
          <w:rFonts w:ascii="Effra" w:hAnsi="Effra" w:cs="Effra"/>
          <w:b/>
          <w:bCs/>
          <w:szCs w:val="24"/>
        </w:rPr>
      </w:pPr>
      <w:r w:rsidRPr="000D0458">
        <w:rPr>
          <w:rFonts w:ascii="Effra" w:hAnsi="Effra" w:cs="Effra"/>
          <w:bCs/>
          <w:szCs w:val="24"/>
        </w:rPr>
        <w:t xml:space="preserve">The Executive Committee noted the Minutes of the Board Meeting held on </w:t>
      </w:r>
      <w:r>
        <w:rPr>
          <w:rFonts w:ascii="Effra" w:hAnsi="Effra" w:cs="Effra"/>
          <w:bCs/>
          <w:szCs w:val="24"/>
        </w:rPr>
        <w:t>25 February 2025.</w:t>
      </w:r>
    </w:p>
    <w:p w14:paraId="25923E34" w14:textId="77777777" w:rsidR="0026718F" w:rsidRDefault="0026718F" w:rsidP="0050770F">
      <w:pPr>
        <w:rPr>
          <w:rFonts w:ascii="Effra" w:hAnsi="Effra" w:cs="Effra"/>
          <w:b/>
          <w:bCs/>
          <w:szCs w:val="24"/>
        </w:rPr>
      </w:pPr>
    </w:p>
    <w:p w14:paraId="34CFE7F0" w14:textId="61F8EC68" w:rsidR="0050770F" w:rsidRPr="000D0458" w:rsidRDefault="0050770F" w:rsidP="0050770F">
      <w:pPr>
        <w:rPr>
          <w:rFonts w:ascii="Effra" w:hAnsi="Effra" w:cs="Effra"/>
          <w:b/>
          <w:bCs/>
          <w:szCs w:val="24"/>
        </w:rPr>
      </w:pPr>
      <w:r w:rsidRPr="000D0458">
        <w:rPr>
          <w:rFonts w:ascii="Effra" w:hAnsi="Effra" w:cs="Effra"/>
          <w:b/>
          <w:bCs/>
          <w:szCs w:val="24"/>
        </w:rPr>
        <w:t>4</w:t>
      </w:r>
      <w:r w:rsidRPr="007068FF">
        <w:rPr>
          <w:rFonts w:ascii="Effra" w:hAnsi="Effra" w:cs="Effra"/>
          <w:b/>
          <w:bCs/>
          <w:szCs w:val="24"/>
        </w:rPr>
        <w:t>.    REPORT OF THE CHIEF EXECUTIVE</w:t>
      </w:r>
    </w:p>
    <w:p w14:paraId="4463331C" w14:textId="77777777" w:rsidR="00DE1221" w:rsidRDefault="00DE1221" w:rsidP="0050770F">
      <w:pPr>
        <w:ind w:firstLine="360"/>
        <w:rPr>
          <w:rFonts w:ascii="Effra" w:hAnsi="Effra" w:cs="Effra"/>
        </w:rPr>
      </w:pPr>
    </w:p>
    <w:p w14:paraId="3DCA8069" w14:textId="77777777" w:rsidR="00DE1221" w:rsidRPr="00856C93" w:rsidRDefault="00DE1221" w:rsidP="00DE1221">
      <w:pPr>
        <w:ind w:left="360"/>
        <w:rPr>
          <w:rFonts w:ascii="Effra" w:hAnsi="Effra" w:cs="Effra"/>
          <w:b/>
          <w:bCs/>
        </w:rPr>
      </w:pPr>
      <w:r w:rsidRPr="00856C93">
        <w:rPr>
          <w:rFonts w:ascii="Effra" w:hAnsi="Effra" w:cs="Effra"/>
          <w:b/>
          <w:bCs/>
        </w:rPr>
        <w:t>Operations / general</w:t>
      </w:r>
    </w:p>
    <w:p w14:paraId="712F472D" w14:textId="77777777" w:rsidR="00DE1221" w:rsidRDefault="00DE1221" w:rsidP="0050770F">
      <w:pPr>
        <w:ind w:firstLine="360"/>
        <w:rPr>
          <w:rFonts w:ascii="Effra" w:hAnsi="Effra" w:cs="Effra"/>
        </w:rPr>
      </w:pPr>
    </w:p>
    <w:p w14:paraId="2701B429" w14:textId="2CAC8321" w:rsidR="0050770F" w:rsidRDefault="0050770F" w:rsidP="00D27B31">
      <w:pPr>
        <w:ind w:left="360"/>
        <w:rPr>
          <w:rFonts w:ascii="Effra" w:hAnsi="Effra" w:cs="Effra"/>
        </w:rPr>
      </w:pPr>
      <w:r w:rsidRPr="000D0458">
        <w:rPr>
          <w:rFonts w:ascii="Effra" w:hAnsi="Effra" w:cs="Effra"/>
        </w:rPr>
        <w:t>The CEO gave a verbal update on key activity since the previous meeting</w:t>
      </w:r>
      <w:r w:rsidR="00D71A1C">
        <w:rPr>
          <w:rFonts w:ascii="Effra" w:hAnsi="Effra" w:cs="Effra"/>
        </w:rPr>
        <w:t xml:space="preserve">. </w:t>
      </w:r>
      <w:r w:rsidR="0067650B">
        <w:rPr>
          <w:rFonts w:ascii="Effra" w:hAnsi="Effra" w:cs="Effra"/>
        </w:rPr>
        <w:t>She expressly thanked the internal ‘accommodation team’ for their support around finding a new premise</w:t>
      </w:r>
      <w:r w:rsidR="00F24A76">
        <w:rPr>
          <w:rFonts w:ascii="Effra" w:hAnsi="Effra" w:cs="Effra"/>
        </w:rPr>
        <w:t>s</w:t>
      </w:r>
      <w:r w:rsidR="00801B91">
        <w:rPr>
          <w:rFonts w:ascii="Effra" w:hAnsi="Effra" w:cs="Effra"/>
        </w:rPr>
        <w:t xml:space="preserve">, noting the update to follow. </w:t>
      </w:r>
      <w:r w:rsidR="00CB1601">
        <w:rPr>
          <w:rFonts w:ascii="Effra" w:hAnsi="Effra" w:cs="Effra"/>
        </w:rPr>
        <w:t xml:space="preserve">She informed the Executive Committee </w:t>
      </w:r>
      <w:r w:rsidR="005C4865">
        <w:rPr>
          <w:rFonts w:ascii="Effra" w:hAnsi="Effra" w:cs="Effra"/>
        </w:rPr>
        <w:t xml:space="preserve">that Defra have </w:t>
      </w:r>
      <w:r w:rsidR="00FC4DC6">
        <w:rPr>
          <w:rFonts w:ascii="Effra" w:hAnsi="Effra" w:cs="Effra"/>
        </w:rPr>
        <w:t xml:space="preserve">confirmed the core grant for 2025/26 </w:t>
      </w:r>
      <w:r w:rsidR="00B92849">
        <w:rPr>
          <w:rFonts w:ascii="Effra" w:hAnsi="Effra" w:cs="Effra"/>
        </w:rPr>
        <w:t xml:space="preserve">– the anticipated flatlined core funding, with the </w:t>
      </w:r>
      <w:r w:rsidR="00C30806">
        <w:rPr>
          <w:rFonts w:ascii="Effra" w:hAnsi="Effra" w:cs="Effra"/>
        </w:rPr>
        <w:t xml:space="preserve">unexpected capital uplift in excess of £500k. The uplift comes with challenges around </w:t>
      </w:r>
      <w:proofErr w:type="gramStart"/>
      <w:r w:rsidR="005E5B3A">
        <w:rPr>
          <w:rFonts w:ascii="Effra" w:hAnsi="Effra" w:cs="Effra"/>
        </w:rPr>
        <w:t>its</w:t>
      </w:r>
      <w:proofErr w:type="gramEnd"/>
      <w:r w:rsidR="005E5B3A">
        <w:rPr>
          <w:rFonts w:ascii="Effra" w:hAnsi="Effra" w:cs="Effra"/>
        </w:rPr>
        <w:t xml:space="preserve"> spend, but is good news. The </w:t>
      </w:r>
      <w:r w:rsidR="00115220">
        <w:rPr>
          <w:rFonts w:ascii="Effra" w:hAnsi="Effra" w:cs="Effra"/>
        </w:rPr>
        <w:t>National</w:t>
      </w:r>
      <w:r w:rsidR="005E5B3A">
        <w:rPr>
          <w:rFonts w:ascii="Effra" w:hAnsi="Effra" w:cs="Effra"/>
        </w:rPr>
        <w:t xml:space="preserve"> </w:t>
      </w:r>
      <w:r w:rsidR="00115220">
        <w:rPr>
          <w:rFonts w:ascii="Effra" w:hAnsi="Effra" w:cs="Effra"/>
        </w:rPr>
        <w:lastRenderedPageBreak/>
        <w:t>L</w:t>
      </w:r>
      <w:r w:rsidR="005E5B3A">
        <w:rPr>
          <w:rFonts w:ascii="Effra" w:hAnsi="Effra" w:cs="Effra"/>
        </w:rPr>
        <w:t xml:space="preserve">andscapes family is currently in discussion </w:t>
      </w:r>
      <w:r w:rsidR="00A742B9">
        <w:rPr>
          <w:rFonts w:ascii="Effra" w:hAnsi="Effra" w:cs="Effra"/>
        </w:rPr>
        <w:t xml:space="preserve">with Defra over these challenges. </w:t>
      </w:r>
      <w:r w:rsidR="009B2CED">
        <w:rPr>
          <w:rFonts w:ascii="Effra" w:hAnsi="Effra" w:cs="Effra"/>
        </w:rPr>
        <w:t xml:space="preserve">There is also </w:t>
      </w:r>
      <w:r w:rsidR="007875D8">
        <w:rPr>
          <w:rFonts w:ascii="Effra" w:hAnsi="Effra" w:cs="Effra"/>
        </w:rPr>
        <w:t xml:space="preserve">a focus to maintain dialogues with local authorities </w:t>
      </w:r>
      <w:r w:rsidR="006862AE">
        <w:rPr>
          <w:rFonts w:ascii="Effra" w:hAnsi="Effra" w:cs="Effra"/>
        </w:rPr>
        <w:t>to continue to build understanding of wh</w:t>
      </w:r>
      <w:r w:rsidR="009170BD">
        <w:rPr>
          <w:rFonts w:ascii="Effra" w:hAnsi="Effra" w:cs="Effra"/>
        </w:rPr>
        <w:t xml:space="preserve">at the CNL team and organisation does. </w:t>
      </w:r>
    </w:p>
    <w:p w14:paraId="05F5CBF6" w14:textId="752BA12D" w:rsidR="009170BD" w:rsidRDefault="00E40A38" w:rsidP="00D27B31">
      <w:pPr>
        <w:ind w:left="360"/>
        <w:rPr>
          <w:rFonts w:ascii="Effra" w:hAnsi="Effra" w:cs="Effra"/>
        </w:rPr>
      </w:pPr>
      <w:r>
        <w:rPr>
          <w:rFonts w:ascii="Effra" w:hAnsi="Effra" w:cs="Effra"/>
        </w:rPr>
        <w:t xml:space="preserve">Further news </w:t>
      </w:r>
      <w:r w:rsidR="00897BD7">
        <w:rPr>
          <w:rFonts w:ascii="Effra" w:hAnsi="Effra" w:cs="Effra"/>
        </w:rPr>
        <w:t>is that the fundraising bid to National Heritage Lottery Fund was successful (around £2</w:t>
      </w:r>
      <w:r w:rsidR="00516F9F">
        <w:rPr>
          <w:rFonts w:ascii="Effra" w:hAnsi="Effra" w:cs="Effra"/>
        </w:rPr>
        <w:t xml:space="preserve">50,000), and that the team is continuing to seek </w:t>
      </w:r>
      <w:r w:rsidR="000B0025">
        <w:rPr>
          <w:rFonts w:ascii="Effra" w:hAnsi="Effra" w:cs="Effra"/>
        </w:rPr>
        <w:t>options to continue the work of the Everyone’s Evenlode project,</w:t>
      </w:r>
      <w:r w:rsidR="0093143F">
        <w:rPr>
          <w:rFonts w:ascii="Effra" w:hAnsi="Effra" w:cs="Effra"/>
        </w:rPr>
        <w:t xml:space="preserve"> though perhaps not </w:t>
      </w:r>
      <w:r w:rsidR="00D94B62">
        <w:rPr>
          <w:rFonts w:ascii="Effra" w:hAnsi="Effra" w:cs="Effra"/>
        </w:rPr>
        <w:t xml:space="preserve">in the same three-person team format as currently. </w:t>
      </w:r>
    </w:p>
    <w:p w14:paraId="67937A72" w14:textId="77777777" w:rsidR="0050770F" w:rsidRPr="000D0458" w:rsidRDefault="0050770F" w:rsidP="00A90956">
      <w:pPr>
        <w:rPr>
          <w:rFonts w:ascii="Effra" w:hAnsi="Effra" w:cs="Effra"/>
        </w:rPr>
      </w:pPr>
    </w:p>
    <w:p w14:paraId="1C080198" w14:textId="1DF8E90B" w:rsidR="00856C93" w:rsidRDefault="00856C93" w:rsidP="0050770F">
      <w:pPr>
        <w:ind w:left="360"/>
        <w:rPr>
          <w:rFonts w:ascii="Effra" w:hAnsi="Effra" w:cs="Effra"/>
          <w:b/>
          <w:bCs/>
        </w:rPr>
      </w:pPr>
      <w:r>
        <w:rPr>
          <w:rFonts w:ascii="Effra" w:hAnsi="Effra" w:cs="Effra"/>
          <w:b/>
          <w:bCs/>
        </w:rPr>
        <w:t>People</w:t>
      </w:r>
    </w:p>
    <w:p w14:paraId="362CE08A" w14:textId="77777777" w:rsidR="00856C93" w:rsidRDefault="00856C93" w:rsidP="0050770F">
      <w:pPr>
        <w:ind w:left="360"/>
        <w:rPr>
          <w:rFonts w:ascii="Effra" w:hAnsi="Effra" w:cs="Effra"/>
          <w:b/>
          <w:bCs/>
        </w:rPr>
      </w:pPr>
    </w:p>
    <w:p w14:paraId="2ECE2A33" w14:textId="113140D9" w:rsidR="00DB72B0" w:rsidRDefault="00856C93" w:rsidP="00DB72B0">
      <w:pPr>
        <w:ind w:left="360"/>
        <w:rPr>
          <w:rFonts w:ascii="Effra" w:hAnsi="Effra" w:cs="Effra"/>
        </w:rPr>
      </w:pPr>
      <w:r w:rsidRPr="00856C93">
        <w:rPr>
          <w:rFonts w:ascii="Effra" w:hAnsi="Effra" w:cs="Effra"/>
          <w:i/>
          <w:iCs/>
        </w:rPr>
        <w:t xml:space="preserve">Starters/leavers - </w:t>
      </w:r>
      <w:r w:rsidR="00D94B62">
        <w:rPr>
          <w:rFonts w:ascii="Effra" w:hAnsi="Effra" w:cs="Effra"/>
        </w:rPr>
        <w:t xml:space="preserve">Scott Brown has </w:t>
      </w:r>
      <w:r w:rsidR="00EF352C">
        <w:rPr>
          <w:rFonts w:ascii="Effra" w:hAnsi="Effra" w:cs="Effra"/>
        </w:rPr>
        <w:t xml:space="preserve">left the FiPL team to move </w:t>
      </w:r>
      <w:r w:rsidR="00D94B62">
        <w:rPr>
          <w:rFonts w:ascii="Effra" w:hAnsi="Effra" w:cs="Effra"/>
        </w:rPr>
        <w:t>on to a new role</w:t>
      </w:r>
      <w:r w:rsidR="00EF352C">
        <w:rPr>
          <w:rFonts w:ascii="Effra" w:hAnsi="Effra" w:cs="Effra"/>
        </w:rPr>
        <w:t xml:space="preserve">. Ros Marsden is also leaving this month to move </w:t>
      </w:r>
      <w:r w:rsidR="00214A24">
        <w:rPr>
          <w:rFonts w:ascii="Effra" w:hAnsi="Effra" w:cs="Effra"/>
        </w:rPr>
        <w:t>in</w:t>
      </w:r>
      <w:r w:rsidR="00EF352C">
        <w:rPr>
          <w:rFonts w:ascii="Effra" w:hAnsi="Effra" w:cs="Effra"/>
        </w:rPr>
        <w:t xml:space="preserve">to a new youth outreach role in Stroud. </w:t>
      </w:r>
      <w:r w:rsidR="004E3185">
        <w:rPr>
          <w:rFonts w:ascii="Effra" w:hAnsi="Effra" w:cs="Effra"/>
        </w:rPr>
        <w:t xml:space="preserve">Olivia Blackwell </w:t>
      </w:r>
      <w:r w:rsidR="002C0835">
        <w:rPr>
          <w:rFonts w:ascii="Effra" w:hAnsi="Effra" w:cs="Effra"/>
        </w:rPr>
        <w:t xml:space="preserve">has been promoted into </w:t>
      </w:r>
      <w:r w:rsidR="008B39F6">
        <w:rPr>
          <w:rFonts w:ascii="Effra" w:hAnsi="Effra" w:cs="Effra"/>
        </w:rPr>
        <w:t>Scott’s role, and recruitment is underway to replace her role in the FiPL tea</w:t>
      </w:r>
      <w:r w:rsidR="00B30B0D">
        <w:rPr>
          <w:rFonts w:ascii="Effra" w:hAnsi="Effra" w:cs="Effra"/>
        </w:rPr>
        <w:t xml:space="preserve">m by June. </w:t>
      </w:r>
    </w:p>
    <w:p w14:paraId="7C25D96C" w14:textId="77777777" w:rsidR="0040312A" w:rsidRDefault="0040312A" w:rsidP="00DB72B0">
      <w:pPr>
        <w:ind w:left="360"/>
        <w:contextualSpacing/>
        <w:rPr>
          <w:rFonts w:ascii="Effra" w:hAnsi="Effra" w:cs="Effr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40312A" w14:paraId="704FEE14" w14:textId="77777777" w:rsidTr="00C150C4">
        <w:tc>
          <w:tcPr>
            <w:tcW w:w="8656" w:type="dxa"/>
            <w:gridSpan w:val="2"/>
            <w:shd w:val="clear" w:color="auto" w:fill="D9D9D9" w:themeFill="background1" w:themeFillShade="D9"/>
          </w:tcPr>
          <w:p w14:paraId="41763EB1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40312A" w14:paraId="137CAB8E" w14:textId="77777777" w:rsidTr="00C150C4">
        <w:tc>
          <w:tcPr>
            <w:tcW w:w="8656" w:type="dxa"/>
            <w:gridSpan w:val="2"/>
          </w:tcPr>
          <w:p w14:paraId="456D770B" w14:textId="223004B0" w:rsidR="00A90956" w:rsidRDefault="006B0E5E" w:rsidP="001837D7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 xml:space="preserve">CGM suggested publicising the FiPL extension more/better, having recently attended an event where some attendees still thought it had concluded. </w:t>
            </w:r>
            <w:r w:rsidR="00207171">
              <w:rPr>
                <w:rFonts w:ascii="Effra" w:hAnsi="Effra" w:cs="Effra"/>
                <w:szCs w:val="24"/>
              </w:rPr>
              <w:t xml:space="preserve">MC observed this </w:t>
            </w:r>
            <w:r w:rsidR="00B93FCB">
              <w:rPr>
                <w:rFonts w:ascii="Effra" w:hAnsi="Effra" w:cs="Effra"/>
                <w:szCs w:val="24"/>
              </w:rPr>
              <w:t xml:space="preserve">may be a confusion over the conclusion of </w:t>
            </w:r>
            <w:r w:rsidR="00766434">
              <w:rPr>
                <w:rFonts w:ascii="Effra" w:hAnsi="Effra" w:cs="Effra"/>
                <w:szCs w:val="24"/>
              </w:rPr>
              <w:t>the Sustainable Farming Incentive</w:t>
            </w:r>
            <w:r w:rsidR="003D271E">
              <w:rPr>
                <w:rFonts w:ascii="Effra" w:hAnsi="Effra" w:cs="Effra"/>
                <w:szCs w:val="24"/>
              </w:rPr>
              <w:t xml:space="preserve"> (which has concluded), and </w:t>
            </w:r>
            <w:r w:rsidR="009A4906">
              <w:rPr>
                <w:rFonts w:ascii="Effra" w:hAnsi="Effra" w:cs="Effra"/>
                <w:szCs w:val="24"/>
              </w:rPr>
              <w:t>FiPL (which has been extended).</w:t>
            </w:r>
          </w:p>
        </w:tc>
      </w:tr>
      <w:tr w:rsidR="0040312A" w14:paraId="0F26286B" w14:textId="77777777" w:rsidTr="00C150C4">
        <w:tc>
          <w:tcPr>
            <w:tcW w:w="4328" w:type="dxa"/>
            <w:shd w:val="clear" w:color="auto" w:fill="D9D9D9" w:themeFill="background1" w:themeFillShade="D9"/>
          </w:tcPr>
          <w:p w14:paraId="30CE0FCC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6C40DB33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40312A" w14:paraId="6F7407A2" w14:textId="77777777" w:rsidTr="00C150C4">
        <w:tc>
          <w:tcPr>
            <w:tcW w:w="4328" w:type="dxa"/>
          </w:tcPr>
          <w:p w14:paraId="45E95222" w14:textId="77777777" w:rsidR="0040312A" w:rsidRDefault="0040312A" w:rsidP="00C150C4">
            <w:pPr>
              <w:rPr>
                <w:rFonts w:ascii="Effra" w:hAnsi="Effra" w:cs="Effra"/>
              </w:rPr>
            </w:pPr>
            <w:r w:rsidRPr="009A4906">
              <w:rPr>
                <w:rFonts w:ascii="Effra" w:hAnsi="Effra" w:cs="Effra"/>
                <w:szCs w:val="24"/>
              </w:rPr>
              <w:t>The Executive Committee noted the update.</w:t>
            </w:r>
          </w:p>
        </w:tc>
        <w:tc>
          <w:tcPr>
            <w:tcW w:w="4328" w:type="dxa"/>
          </w:tcPr>
          <w:p w14:paraId="2300C436" w14:textId="74026A42" w:rsidR="0040312A" w:rsidRDefault="00BB4226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N/A</w:t>
            </w:r>
            <w:r w:rsidR="004E1B3D">
              <w:rPr>
                <w:rFonts w:ascii="Effra" w:hAnsi="Effra" w:cs="Effra"/>
              </w:rPr>
              <w:t xml:space="preserve">. </w:t>
            </w:r>
          </w:p>
        </w:tc>
      </w:tr>
    </w:tbl>
    <w:p w14:paraId="18C10F57" w14:textId="77777777" w:rsidR="0040312A" w:rsidRPr="00F35215" w:rsidRDefault="0040312A" w:rsidP="00DB72B0">
      <w:pPr>
        <w:ind w:left="360"/>
        <w:contextualSpacing/>
        <w:rPr>
          <w:rFonts w:ascii="Effra" w:hAnsi="Effra" w:cs="Effra"/>
        </w:rPr>
      </w:pPr>
    </w:p>
    <w:p w14:paraId="525C90DB" w14:textId="77777777" w:rsidR="00C21308" w:rsidRPr="000D0458" w:rsidRDefault="00C21308" w:rsidP="00C21308">
      <w:pPr>
        <w:rPr>
          <w:rFonts w:ascii="Effra" w:hAnsi="Effra" w:cs="Effra"/>
          <w:b/>
          <w:bCs/>
          <w:szCs w:val="24"/>
        </w:rPr>
      </w:pPr>
    </w:p>
    <w:p w14:paraId="442E0E48" w14:textId="5D967DF4" w:rsidR="00DE6018" w:rsidRPr="000D0458" w:rsidRDefault="005014C4" w:rsidP="00447990">
      <w:pPr>
        <w:pStyle w:val="ListParagraph"/>
        <w:numPr>
          <w:ilvl w:val="0"/>
          <w:numId w:val="4"/>
        </w:numPr>
        <w:rPr>
          <w:rFonts w:ascii="Effra" w:hAnsi="Effra" w:cs="Effra"/>
          <w:b/>
          <w:bCs/>
          <w:szCs w:val="24"/>
        </w:rPr>
      </w:pPr>
      <w:r w:rsidRPr="000D0458">
        <w:rPr>
          <w:rFonts w:ascii="Effra" w:hAnsi="Effra" w:cs="Effra"/>
          <w:b/>
          <w:bCs/>
          <w:szCs w:val="24"/>
        </w:rPr>
        <w:t xml:space="preserve">FINANCIAL AND </w:t>
      </w:r>
      <w:r w:rsidR="0083759A" w:rsidRPr="000D0458">
        <w:rPr>
          <w:rFonts w:ascii="Effra" w:hAnsi="Effra" w:cs="Effra"/>
          <w:b/>
          <w:bCs/>
          <w:szCs w:val="24"/>
        </w:rPr>
        <w:t xml:space="preserve">OPERATIONAL </w:t>
      </w:r>
      <w:r w:rsidRPr="000D0458">
        <w:rPr>
          <w:rFonts w:ascii="Effra" w:hAnsi="Effra" w:cs="Effra"/>
          <w:b/>
          <w:bCs/>
          <w:szCs w:val="24"/>
        </w:rPr>
        <w:t>OVERVIEW</w:t>
      </w:r>
    </w:p>
    <w:p w14:paraId="006C0406" w14:textId="1643CFF8" w:rsidR="00B834B8" w:rsidRDefault="000647F0" w:rsidP="00F42B6A">
      <w:pPr>
        <w:ind w:left="426"/>
        <w:rPr>
          <w:rFonts w:ascii="Effra" w:hAnsi="Effra" w:cs="Effra"/>
          <w:szCs w:val="24"/>
          <w:lang w:eastAsia="en-GB"/>
        </w:rPr>
      </w:pPr>
      <w:r>
        <w:rPr>
          <w:rFonts w:ascii="Effra" w:hAnsi="Effra" w:cs="Effra"/>
          <w:szCs w:val="24"/>
          <w:lang w:eastAsia="en-GB"/>
        </w:rPr>
        <w:t xml:space="preserve">JR gave a summary </w:t>
      </w:r>
      <w:r w:rsidR="000E0FF7">
        <w:rPr>
          <w:rFonts w:ascii="Effra" w:hAnsi="Effra" w:cs="Effra"/>
          <w:szCs w:val="24"/>
          <w:lang w:eastAsia="en-GB"/>
        </w:rPr>
        <w:t>of the 2024-25 Year End results</w:t>
      </w:r>
      <w:r w:rsidR="00842158">
        <w:rPr>
          <w:rFonts w:ascii="Effra" w:hAnsi="Effra" w:cs="Effra"/>
          <w:szCs w:val="24"/>
          <w:lang w:eastAsia="en-GB"/>
        </w:rPr>
        <w:t xml:space="preserve">, emphasising the </w:t>
      </w:r>
      <w:r w:rsidR="00502D92">
        <w:rPr>
          <w:rFonts w:ascii="Effra" w:hAnsi="Effra" w:cs="Effra"/>
          <w:szCs w:val="24"/>
          <w:lang w:eastAsia="en-GB"/>
        </w:rPr>
        <w:t xml:space="preserve">year was a good year, that the finance team is happy, and that </w:t>
      </w:r>
      <w:r w:rsidR="00156482">
        <w:rPr>
          <w:rFonts w:ascii="Effra" w:hAnsi="Effra" w:cs="Effra"/>
          <w:szCs w:val="24"/>
          <w:lang w:eastAsia="en-GB"/>
        </w:rPr>
        <w:t>the reserves are strong</w:t>
      </w:r>
      <w:r w:rsidR="006E0F40">
        <w:rPr>
          <w:rFonts w:ascii="Effra" w:hAnsi="Effra" w:cs="Effra"/>
          <w:szCs w:val="24"/>
          <w:lang w:eastAsia="en-GB"/>
        </w:rPr>
        <w:t xml:space="preserve">. JR acknowledged that last year’s Defra capital uplift helped a great deal to relieve pressure on core. </w:t>
      </w:r>
      <w:r w:rsidR="004D528A">
        <w:rPr>
          <w:rFonts w:ascii="Effra" w:hAnsi="Effra" w:cs="Effra"/>
          <w:szCs w:val="24"/>
          <w:lang w:eastAsia="en-GB"/>
        </w:rPr>
        <w:t xml:space="preserve">The finance team and the CEO are now working hard to </w:t>
      </w:r>
      <w:r w:rsidR="00D047CB">
        <w:rPr>
          <w:rFonts w:ascii="Effra" w:hAnsi="Effra" w:cs="Effra"/>
          <w:szCs w:val="24"/>
          <w:lang w:eastAsia="en-GB"/>
        </w:rPr>
        <w:t xml:space="preserve">review overheads, and identify </w:t>
      </w:r>
      <w:r w:rsidR="009E2B24">
        <w:rPr>
          <w:rFonts w:ascii="Effra" w:hAnsi="Effra" w:cs="Effra"/>
          <w:szCs w:val="24"/>
          <w:lang w:eastAsia="en-GB"/>
        </w:rPr>
        <w:t xml:space="preserve">ways to make best use of the </w:t>
      </w:r>
      <w:r w:rsidR="004D528A">
        <w:rPr>
          <w:rFonts w:ascii="Effra" w:hAnsi="Effra" w:cs="Effra"/>
          <w:szCs w:val="24"/>
          <w:lang w:eastAsia="en-GB"/>
        </w:rPr>
        <w:t>new Defra capital uplift</w:t>
      </w:r>
      <w:r w:rsidR="009E2B24">
        <w:rPr>
          <w:rFonts w:ascii="Effra" w:hAnsi="Effra" w:cs="Effra"/>
          <w:szCs w:val="24"/>
          <w:lang w:eastAsia="en-GB"/>
        </w:rPr>
        <w:t xml:space="preserve">. </w:t>
      </w:r>
    </w:p>
    <w:p w14:paraId="763B49C4" w14:textId="39ED8EEA" w:rsidR="005A79BC" w:rsidRDefault="005A79BC" w:rsidP="001B7342">
      <w:pPr>
        <w:ind w:left="426"/>
        <w:rPr>
          <w:rFonts w:ascii="Effra" w:hAnsi="Effra" w:cs="Effra"/>
          <w:szCs w:val="24"/>
          <w:lang w:eastAsia="en-GB"/>
        </w:rPr>
      </w:pPr>
    </w:p>
    <w:p w14:paraId="131168B0" w14:textId="7A6486C0" w:rsidR="00FE4E69" w:rsidRDefault="005C4006" w:rsidP="001B7342">
      <w:pPr>
        <w:ind w:left="426"/>
        <w:rPr>
          <w:rFonts w:ascii="Effra" w:hAnsi="Effra" w:cs="Effra"/>
          <w:szCs w:val="24"/>
          <w:lang w:eastAsia="en-GB"/>
        </w:rPr>
      </w:pPr>
      <w:r>
        <w:rPr>
          <w:rFonts w:ascii="Effra" w:hAnsi="Effra" w:cs="Effra"/>
          <w:szCs w:val="24"/>
          <w:lang w:eastAsia="en-GB"/>
        </w:rPr>
        <w:t>RW</w:t>
      </w:r>
      <w:r w:rsidR="00D9778C">
        <w:rPr>
          <w:rFonts w:ascii="Effra" w:hAnsi="Effra" w:cs="Effra"/>
          <w:szCs w:val="24"/>
          <w:lang w:eastAsia="en-GB"/>
        </w:rPr>
        <w:t xml:space="preserve"> gave an overview of the Key Performance Indicators</w:t>
      </w:r>
      <w:r w:rsidR="000F762D">
        <w:rPr>
          <w:rFonts w:ascii="Effra" w:hAnsi="Effra" w:cs="Effra"/>
          <w:szCs w:val="24"/>
          <w:lang w:eastAsia="en-GB"/>
        </w:rPr>
        <w:t xml:space="preserve">, highlighting that </w:t>
      </w:r>
      <w:r w:rsidR="000839D9">
        <w:rPr>
          <w:rFonts w:ascii="Effra" w:hAnsi="Effra" w:cs="Effra"/>
          <w:szCs w:val="24"/>
          <w:lang w:eastAsia="en-GB"/>
        </w:rPr>
        <w:t xml:space="preserve">they require review – some are working very well, others a little less so. She also detailed how most of the KPIs which work well </w:t>
      </w:r>
      <w:r w:rsidR="00523C1E">
        <w:rPr>
          <w:rFonts w:ascii="Effra" w:hAnsi="Effra" w:cs="Effra"/>
          <w:szCs w:val="24"/>
          <w:lang w:eastAsia="en-GB"/>
        </w:rPr>
        <w:t xml:space="preserve">have encouraged improvements – both culturally and in terms of external relationships. </w:t>
      </w:r>
    </w:p>
    <w:p w14:paraId="0DFB81CE" w14:textId="77777777" w:rsidR="00DB72B0" w:rsidRDefault="00DB72B0" w:rsidP="001B7342">
      <w:pPr>
        <w:ind w:left="426"/>
        <w:rPr>
          <w:rFonts w:ascii="Effra" w:hAnsi="Effra" w:cs="Effra"/>
          <w:szCs w:val="24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DB72B0" w14:paraId="0BFE792E" w14:textId="77777777" w:rsidTr="00C150C4">
        <w:tc>
          <w:tcPr>
            <w:tcW w:w="8656" w:type="dxa"/>
            <w:gridSpan w:val="2"/>
            <w:shd w:val="clear" w:color="auto" w:fill="D9D9D9" w:themeFill="background1" w:themeFillShade="D9"/>
          </w:tcPr>
          <w:p w14:paraId="4CD11424" w14:textId="77777777" w:rsidR="00DB72B0" w:rsidRPr="00DB72B0" w:rsidRDefault="00DB72B0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DB72B0" w14:paraId="6BE41099" w14:textId="77777777" w:rsidTr="00C150C4">
        <w:tc>
          <w:tcPr>
            <w:tcW w:w="8656" w:type="dxa"/>
            <w:gridSpan w:val="2"/>
          </w:tcPr>
          <w:p w14:paraId="70FCDE68" w14:textId="77777777" w:rsidR="00DB72B0" w:rsidRDefault="00EF088F" w:rsidP="005C4006">
            <w:pPr>
              <w:pStyle w:val="ListParagraph"/>
              <w:numPr>
                <w:ilvl w:val="0"/>
                <w:numId w:val="15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BS queried the savings on overheads – JR explained this was thanks to the assistance provided by the Defra capital uplift</w:t>
            </w:r>
            <w:r w:rsidR="00DD2C84">
              <w:rPr>
                <w:rFonts w:ascii="Effra" w:hAnsi="Effra" w:cs="Effra"/>
              </w:rPr>
              <w:t xml:space="preserve">, which helped with IT costs and equipment. </w:t>
            </w:r>
          </w:p>
          <w:p w14:paraId="73C4F441" w14:textId="77777777" w:rsidR="001E0FC4" w:rsidRDefault="00673BE0" w:rsidP="005C4006">
            <w:pPr>
              <w:pStyle w:val="ListParagraph"/>
              <w:numPr>
                <w:ilvl w:val="0"/>
                <w:numId w:val="15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BS also stated he was struck </w:t>
            </w:r>
            <w:r w:rsidR="00094A44">
              <w:rPr>
                <w:rFonts w:ascii="Effra" w:hAnsi="Effra" w:cs="Effra"/>
              </w:rPr>
              <w:t xml:space="preserve">by KPI6 </w:t>
            </w:r>
            <w:r w:rsidR="00D56C76">
              <w:rPr>
                <w:rFonts w:ascii="Effra" w:hAnsi="Effra" w:cs="Effra"/>
              </w:rPr>
              <w:t xml:space="preserve">– and </w:t>
            </w:r>
            <w:r w:rsidR="00AB7FC2">
              <w:rPr>
                <w:rFonts w:ascii="Effra" w:hAnsi="Effra" w:cs="Effra"/>
              </w:rPr>
              <w:t>initiated a short discussion around how to continue engaging with young people, especially around the Management Plan</w:t>
            </w:r>
            <w:r w:rsidR="00FA71BD">
              <w:rPr>
                <w:rFonts w:ascii="Effra" w:hAnsi="Effra" w:cs="Effra"/>
              </w:rPr>
              <w:t xml:space="preserve">; and to target disadvantaged and disengaged children in the Cotswolds. </w:t>
            </w:r>
          </w:p>
          <w:p w14:paraId="3CF2B95C" w14:textId="77777777" w:rsidR="00FD023A" w:rsidRDefault="00FD023A" w:rsidP="005C4006">
            <w:pPr>
              <w:pStyle w:val="ListParagraph"/>
              <w:numPr>
                <w:ilvl w:val="0"/>
                <w:numId w:val="15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GH asked if there was a way to draw a ‘golden thread</w:t>
            </w:r>
            <w:r w:rsidR="00E57E6D">
              <w:rPr>
                <w:rFonts w:ascii="Effra" w:hAnsi="Effra" w:cs="Effra"/>
              </w:rPr>
              <w:t xml:space="preserve">’ </w:t>
            </w:r>
            <w:r w:rsidR="00020B9C">
              <w:rPr>
                <w:rFonts w:ascii="Effra" w:hAnsi="Effra" w:cs="Effra"/>
              </w:rPr>
              <w:t xml:space="preserve">between the Management Plan outcomes </w:t>
            </w:r>
            <w:r w:rsidR="005D6358">
              <w:rPr>
                <w:rFonts w:ascii="Effra" w:hAnsi="Effra" w:cs="Effra"/>
              </w:rPr>
              <w:t xml:space="preserve">and the KPIs. </w:t>
            </w:r>
          </w:p>
          <w:p w14:paraId="25F50884" w14:textId="77777777" w:rsidR="00890050" w:rsidRDefault="00890050" w:rsidP="005C4006">
            <w:pPr>
              <w:pStyle w:val="ListParagraph"/>
              <w:numPr>
                <w:ilvl w:val="0"/>
                <w:numId w:val="15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lastRenderedPageBreak/>
              <w:t>RW responded t</w:t>
            </w:r>
            <w:r w:rsidR="00936669">
              <w:rPr>
                <w:rFonts w:ascii="Effra" w:hAnsi="Effra" w:cs="Effra"/>
              </w:rPr>
              <w:t xml:space="preserve">o comments by outlining the work done by the team already to engage children and young people </w:t>
            </w:r>
            <w:r w:rsidR="00163313">
              <w:rPr>
                <w:rFonts w:ascii="Effra" w:hAnsi="Effra" w:cs="Effra"/>
              </w:rPr>
              <w:t>–</w:t>
            </w:r>
            <w:r w:rsidR="00936669">
              <w:rPr>
                <w:rFonts w:ascii="Effra" w:hAnsi="Effra" w:cs="Effra"/>
              </w:rPr>
              <w:t xml:space="preserve"> </w:t>
            </w:r>
            <w:r w:rsidR="00163313">
              <w:rPr>
                <w:rFonts w:ascii="Effra" w:hAnsi="Effra" w:cs="Effra"/>
              </w:rPr>
              <w:t xml:space="preserve">especially the work by the Everyone’s Evenlode team </w:t>
            </w:r>
            <w:r w:rsidR="00A44C57">
              <w:rPr>
                <w:rFonts w:ascii="Effra" w:hAnsi="Effra" w:cs="Effra"/>
              </w:rPr>
              <w:t>–</w:t>
            </w:r>
            <w:r w:rsidR="00163313">
              <w:rPr>
                <w:rFonts w:ascii="Effra" w:hAnsi="Effra" w:cs="Effra"/>
              </w:rPr>
              <w:t xml:space="preserve"> </w:t>
            </w:r>
            <w:r w:rsidR="00A44C57">
              <w:rPr>
                <w:rFonts w:ascii="Effra" w:hAnsi="Effra" w:cs="Effra"/>
              </w:rPr>
              <w:t xml:space="preserve">she also acknowledged more can always be done. </w:t>
            </w:r>
            <w:r w:rsidR="00D954E1">
              <w:rPr>
                <w:rFonts w:ascii="Effra" w:hAnsi="Effra" w:cs="Effra"/>
              </w:rPr>
              <w:t xml:space="preserve">MC contributed that FiPL has also supported work to engage children and young people. </w:t>
            </w:r>
          </w:p>
          <w:p w14:paraId="1673D52B" w14:textId="77777777" w:rsidR="00586FD2" w:rsidRDefault="00586FD2" w:rsidP="005C4006">
            <w:pPr>
              <w:pStyle w:val="ListParagraph"/>
              <w:numPr>
                <w:ilvl w:val="0"/>
                <w:numId w:val="15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RC contributed that 16 – </w:t>
            </w:r>
            <w:proofErr w:type="gramStart"/>
            <w:r>
              <w:rPr>
                <w:rFonts w:ascii="Effra" w:hAnsi="Effra" w:cs="Effra"/>
              </w:rPr>
              <w:t>25 year olds</w:t>
            </w:r>
            <w:proofErr w:type="gramEnd"/>
            <w:r w:rsidR="00F5233B">
              <w:rPr>
                <w:rFonts w:ascii="Effra" w:hAnsi="Effra" w:cs="Effra"/>
              </w:rPr>
              <w:t xml:space="preserve"> </w:t>
            </w:r>
            <w:r w:rsidR="00623B73">
              <w:rPr>
                <w:rFonts w:ascii="Effra" w:hAnsi="Effra" w:cs="Effra"/>
              </w:rPr>
              <w:t xml:space="preserve">need to feel that they have a say and a stake in the future of the Cotswolds, so KPI6 is very important. </w:t>
            </w:r>
          </w:p>
          <w:p w14:paraId="6AB2E468" w14:textId="77777777" w:rsidR="00344EB6" w:rsidRDefault="00344EB6" w:rsidP="005C4006">
            <w:pPr>
              <w:pStyle w:val="ListParagraph"/>
              <w:numPr>
                <w:ilvl w:val="0"/>
                <w:numId w:val="15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JL mentioned children in temporary accommodation, and asked how we might engage with them. </w:t>
            </w:r>
          </w:p>
          <w:p w14:paraId="3C7B93DB" w14:textId="031E3864" w:rsidR="00D22A17" w:rsidRPr="005C4006" w:rsidRDefault="00D22A17" w:rsidP="00D22A17">
            <w:pPr>
              <w:pStyle w:val="ListParagraph"/>
              <w:rPr>
                <w:rFonts w:ascii="Effra" w:hAnsi="Effra" w:cs="Effra"/>
              </w:rPr>
            </w:pPr>
          </w:p>
        </w:tc>
      </w:tr>
      <w:tr w:rsidR="00DB72B0" w14:paraId="42F18278" w14:textId="77777777" w:rsidTr="00C150C4">
        <w:tc>
          <w:tcPr>
            <w:tcW w:w="4328" w:type="dxa"/>
            <w:shd w:val="clear" w:color="auto" w:fill="D9D9D9" w:themeFill="background1" w:themeFillShade="D9"/>
          </w:tcPr>
          <w:p w14:paraId="275DA7D5" w14:textId="77777777" w:rsidR="00DB72B0" w:rsidRPr="00DB72B0" w:rsidRDefault="00DB72B0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lastRenderedPageBreak/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4EFC5FBC" w14:textId="77777777" w:rsidR="00DB72B0" w:rsidRPr="00DB72B0" w:rsidRDefault="00DB72B0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DB72B0" w14:paraId="5E595F3C" w14:textId="77777777" w:rsidTr="00C150C4">
        <w:tc>
          <w:tcPr>
            <w:tcW w:w="4328" w:type="dxa"/>
          </w:tcPr>
          <w:p w14:paraId="462700E6" w14:textId="0E97C9C7" w:rsidR="00DB72B0" w:rsidRDefault="00DB72B0" w:rsidP="00C150C4">
            <w:pPr>
              <w:rPr>
                <w:rFonts w:ascii="Effra" w:hAnsi="Effra" w:cs="Effra"/>
              </w:rPr>
            </w:pPr>
            <w:r w:rsidRPr="00EF088F">
              <w:rPr>
                <w:rFonts w:ascii="Effra" w:hAnsi="Effra" w:cs="Effra"/>
                <w:szCs w:val="24"/>
              </w:rPr>
              <w:t>The Executive Committee noted the report.</w:t>
            </w:r>
          </w:p>
        </w:tc>
        <w:tc>
          <w:tcPr>
            <w:tcW w:w="4328" w:type="dxa"/>
          </w:tcPr>
          <w:p w14:paraId="615A4015" w14:textId="77777777" w:rsidR="00DB72B0" w:rsidRDefault="00DB72B0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N/A</w:t>
            </w:r>
          </w:p>
        </w:tc>
      </w:tr>
    </w:tbl>
    <w:p w14:paraId="17BF4FD3" w14:textId="77777777" w:rsidR="007865BC" w:rsidRPr="000D0458" w:rsidRDefault="007865BC" w:rsidP="00DD6342">
      <w:pPr>
        <w:rPr>
          <w:rFonts w:ascii="Effra" w:hAnsi="Effra" w:cs="Effra"/>
          <w:sz w:val="12"/>
          <w:szCs w:val="12"/>
          <w:lang w:eastAsia="en-GB"/>
        </w:rPr>
      </w:pPr>
    </w:p>
    <w:p w14:paraId="4A8A76DB" w14:textId="77777777" w:rsidR="00E776D3" w:rsidRPr="000D0458" w:rsidRDefault="00E776D3" w:rsidP="00E776D3">
      <w:pPr>
        <w:pStyle w:val="ListParagraph"/>
        <w:ind w:left="993"/>
        <w:rPr>
          <w:rFonts w:ascii="Effra" w:hAnsi="Effra" w:cs="Effra"/>
          <w:szCs w:val="24"/>
        </w:rPr>
      </w:pPr>
    </w:p>
    <w:p w14:paraId="17800965" w14:textId="4D4664A9" w:rsidR="00D73392" w:rsidRPr="000D0458" w:rsidRDefault="00D85390" w:rsidP="00447990">
      <w:pPr>
        <w:pStyle w:val="ListParagraph"/>
        <w:numPr>
          <w:ilvl w:val="0"/>
          <w:numId w:val="4"/>
        </w:numPr>
        <w:ind w:left="426" w:hanging="426"/>
        <w:rPr>
          <w:rFonts w:ascii="Effra" w:hAnsi="Effra" w:cs="Effra"/>
          <w:b/>
          <w:bCs/>
          <w:szCs w:val="24"/>
        </w:rPr>
      </w:pPr>
      <w:r>
        <w:rPr>
          <w:rFonts w:ascii="Effra" w:hAnsi="Effra" w:cs="Effra"/>
          <w:b/>
          <w:bCs/>
          <w:szCs w:val="24"/>
        </w:rPr>
        <w:t>CLIMATE CHANGE</w:t>
      </w:r>
    </w:p>
    <w:p w14:paraId="70FF8705" w14:textId="12581B1B" w:rsidR="00455898" w:rsidRDefault="00D85390" w:rsidP="6FE1EA49">
      <w:pPr>
        <w:pStyle w:val="ListParagraph"/>
        <w:ind w:left="426"/>
        <w:rPr>
          <w:rFonts w:ascii="Effra" w:hAnsi="Effra" w:cs="Effra"/>
          <w:lang w:eastAsia="en-GB"/>
        </w:rPr>
      </w:pPr>
      <w:r>
        <w:rPr>
          <w:rFonts w:ascii="Effra" w:hAnsi="Effra" w:cs="Effra"/>
          <w:lang w:eastAsia="en-GB"/>
        </w:rPr>
        <w:t xml:space="preserve">FCS </w:t>
      </w:r>
      <w:r w:rsidR="00B14CD6">
        <w:rPr>
          <w:rFonts w:ascii="Effra" w:hAnsi="Effra" w:cs="Effra"/>
          <w:lang w:eastAsia="en-GB"/>
        </w:rPr>
        <w:t xml:space="preserve">briefly ran through the paper, and </w:t>
      </w:r>
      <w:r w:rsidR="00F07F06">
        <w:rPr>
          <w:rFonts w:ascii="Effra" w:hAnsi="Effra" w:cs="Effra"/>
          <w:lang w:eastAsia="en-GB"/>
        </w:rPr>
        <w:t>invited</w:t>
      </w:r>
      <w:r>
        <w:rPr>
          <w:rFonts w:ascii="Effra" w:hAnsi="Effra" w:cs="Effra"/>
          <w:lang w:eastAsia="en-GB"/>
        </w:rPr>
        <w:t xml:space="preserve"> a </w:t>
      </w:r>
      <w:r w:rsidRPr="00D85390">
        <w:rPr>
          <w:rFonts w:ascii="Effra" w:hAnsi="Effra" w:cs="Effra"/>
          <w:lang w:eastAsia="en-GB"/>
        </w:rPr>
        <w:t xml:space="preserve">discussion </w:t>
      </w:r>
      <w:r w:rsidR="006738E0">
        <w:rPr>
          <w:rFonts w:ascii="Effra" w:hAnsi="Effra" w:cs="Effra"/>
          <w:lang w:eastAsia="en-GB"/>
        </w:rPr>
        <w:t>about</w:t>
      </w:r>
      <w:r w:rsidRPr="00D85390">
        <w:rPr>
          <w:rFonts w:ascii="Effra" w:hAnsi="Effra" w:cs="Effra"/>
          <w:lang w:eastAsia="en-GB"/>
        </w:rPr>
        <w:t xml:space="preserve"> climate action within the CNL, setting out the need for an action plan.</w:t>
      </w:r>
      <w:r w:rsidR="001C423B">
        <w:rPr>
          <w:rFonts w:ascii="Effra" w:hAnsi="Effra" w:cs="Effra"/>
          <w:lang w:eastAsia="en-GB"/>
        </w:rPr>
        <w:t xml:space="preserve"> </w:t>
      </w:r>
      <w:r w:rsidR="00DD4E2E">
        <w:rPr>
          <w:rFonts w:ascii="Effra" w:hAnsi="Effra" w:cs="Effra"/>
          <w:lang w:eastAsia="en-GB"/>
        </w:rPr>
        <w:t>The</w:t>
      </w:r>
      <w:r w:rsidR="001C423B">
        <w:rPr>
          <w:rFonts w:ascii="Effra" w:hAnsi="Effra" w:cs="Effra"/>
          <w:lang w:eastAsia="en-GB"/>
        </w:rPr>
        <w:t xml:space="preserve"> paper sought the Executive Committee’s feedback on </w:t>
      </w:r>
      <w:r w:rsidR="00DE7FB2">
        <w:rPr>
          <w:rFonts w:ascii="Effra" w:hAnsi="Effra" w:cs="Effra"/>
          <w:lang w:eastAsia="en-GB"/>
        </w:rPr>
        <w:t xml:space="preserve">three defined questions. </w:t>
      </w:r>
    </w:p>
    <w:p w14:paraId="1120F25A" w14:textId="77777777" w:rsidR="00616470" w:rsidRDefault="00616470" w:rsidP="0058042D">
      <w:pPr>
        <w:pStyle w:val="ListParagraph"/>
        <w:ind w:left="426"/>
        <w:rPr>
          <w:rFonts w:ascii="Effra" w:hAnsi="Effra" w:cs="Effra"/>
          <w:szCs w:val="24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E4112" w14:paraId="2A6653C2" w14:textId="77777777" w:rsidTr="6FE1EA49">
        <w:tc>
          <w:tcPr>
            <w:tcW w:w="8656" w:type="dxa"/>
            <w:gridSpan w:val="2"/>
            <w:shd w:val="clear" w:color="auto" w:fill="D9D9D9" w:themeFill="background1" w:themeFillShade="D9"/>
          </w:tcPr>
          <w:p w14:paraId="4924F8B7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2E4112" w14:paraId="6A83AEB0" w14:textId="77777777" w:rsidTr="6FE1EA49">
        <w:tc>
          <w:tcPr>
            <w:tcW w:w="8656" w:type="dxa"/>
            <w:gridSpan w:val="2"/>
          </w:tcPr>
          <w:p w14:paraId="3DD6E63B" w14:textId="77777777" w:rsidR="002E4112" w:rsidRPr="00BF3067" w:rsidRDefault="002E4112" w:rsidP="00792227">
            <w:pPr>
              <w:pStyle w:val="ListParagraph"/>
              <w:numPr>
                <w:ilvl w:val="0"/>
                <w:numId w:val="11"/>
              </w:numPr>
              <w:rPr>
                <w:rFonts w:ascii="Effra" w:hAnsi="Effra" w:cs="Effra"/>
                <w:u w:val="single"/>
                <w:lang w:eastAsia="en-GB"/>
              </w:rPr>
            </w:pPr>
            <w:r w:rsidRPr="6FE1EA49">
              <w:rPr>
                <w:rFonts w:ascii="Effra" w:hAnsi="Effra" w:cs="Effra"/>
                <w:lang w:eastAsia="en-GB"/>
              </w:rPr>
              <w:t xml:space="preserve"> </w:t>
            </w:r>
            <w:r w:rsidR="00573020">
              <w:rPr>
                <w:rFonts w:ascii="Effra" w:hAnsi="Effra" w:cs="Effra"/>
                <w:lang w:eastAsia="en-GB"/>
              </w:rPr>
              <w:t xml:space="preserve">A discussion among executive committee members followed, </w:t>
            </w:r>
            <w:r w:rsidR="00BF3067">
              <w:rPr>
                <w:rFonts w:ascii="Effra" w:hAnsi="Effra" w:cs="Effra"/>
                <w:lang w:eastAsia="en-GB"/>
              </w:rPr>
              <w:t xml:space="preserve">which can be summarised as: </w:t>
            </w:r>
          </w:p>
          <w:p w14:paraId="54806230" w14:textId="7C92097F" w:rsidR="00BF3067" w:rsidRDefault="00BF3067" w:rsidP="00BF3067">
            <w:pPr>
              <w:pStyle w:val="ListParagraph"/>
              <w:ind w:left="360"/>
              <w:rPr>
                <w:rFonts w:ascii="Effra" w:hAnsi="Effra" w:cs="Effra"/>
                <w:lang w:eastAsia="en-GB"/>
              </w:rPr>
            </w:pPr>
            <w:r w:rsidRPr="004A07D7">
              <w:rPr>
                <w:rFonts w:ascii="Effra" w:hAnsi="Effra" w:cs="Effra"/>
                <w:lang w:eastAsia="en-GB"/>
              </w:rPr>
              <w:t xml:space="preserve">The Executive Committee was happy in principle with the three </w:t>
            </w:r>
            <w:r w:rsidR="001F1096">
              <w:rPr>
                <w:rFonts w:ascii="Effra" w:hAnsi="Effra" w:cs="Effra"/>
                <w:lang w:eastAsia="en-GB"/>
              </w:rPr>
              <w:t xml:space="preserve">key levers. </w:t>
            </w:r>
            <w:r w:rsidR="006402EF">
              <w:rPr>
                <w:rFonts w:ascii="Effra" w:hAnsi="Effra" w:cs="Effra"/>
                <w:lang w:eastAsia="en-GB"/>
              </w:rPr>
              <w:t xml:space="preserve">They noted that it would be important to use data to </w:t>
            </w:r>
            <w:r w:rsidR="00A435CC">
              <w:rPr>
                <w:rFonts w:ascii="Effra" w:hAnsi="Effra" w:cs="Effra"/>
                <w:lang w:eastAsia="en-GB"/>
              </w:rPr>
              <w:t>monitor carbon footprints over time and progress against the goal of net zero</w:t>
            </w:r>
            <w:r w:rsidR="00145AA4">
              <w:rPr>
                <w:rFonts w:ascii="Effra" w:hAnsi="Effra" w:cs="Effra"/>
                <w:lang w:eastAsia="en-GB"/>
              </w:rPr>
              <w:t xml:space="preserve">. It was also noted that language would be important </w:t>
            </w:r>
            <w:r w:rsidR="000D4D3E">
              <w:rPr>
                <w:rFonts w:ascii="Effra" w:hAnsi="Effra" w:cs="Effra"/>
                <w:lang w:eastAsia="en-GB"/>
              </w:rPr>
              <w:t xml:space="preserve">– so as </w:t>
            </w:r>
            <w:r w:rsidR="0081085C">
              <w:rPr>
                <w:rFonts w:ascii="Effra" w:hAnsi="Effra" w:cs="Effra"/>
                <w:lang w:eastAsia="en-GB"/>
              </w:rPr>
              <w:t xml:space="preserve">to bring other communities and organisations along, </w:t>
            </w:r>
            <w:r w:rsidR="006F4D8E">
              <w:rPr>
                <w:rFonts w:ascii="Effra" w:hAnsi="Effra" w:cs="Effra"/>
                <w:lang w:eastAsia="en-GB"/>
              </w:rPr>
              <w:t xml:space="preserve">and work together. It was also pointed out that as CNL, the </w:t>
            </w:r>
            <w:r w:rsidR="00B71584">
              <w:rPr>
                <w:rFonts w:ascii="Effra" w:hAnsi="Effra" w:cs="Effra"/>
                <w:lang w:eastAsia="en-GB"/>
              </w:rPr>
              <w:t>primary</w:t>
            </w:r>
            <w:r w:rsidR="006F4D8E">
              <w:rPr>
                <w:rFonts w:ascii="Effra" w:hAnsi="Effra" w:cs="Effra"/>
                <w:lang w:eastAsia="en-GB"/>
              </w:rPr>
              <w:t xml:space="preserve"> role is to influence and facilitate, not necessarily deliver</w:t>
            </w:r>
            <w:r w:rsidR="00B71584">
              <w:rPr>
                <w:rFonts w:ascii="Effra" w:hAnsi="Effra" w:cs="Effra"/>
                <w:lang w:eastAsia="en-GB"/>
              </w:rPr>
              <w:t xml:space="preserve">. </w:t>
            </w:r>
            <w:r w:rsidR="009C7B3A">
              <w:rPr>
                <w:rFonts w:ascii="Effra" w:hAnsi="Effra" w:cs="Effra"/>
                <w:lang w:eastAsia="en-GB"/>
              </w:rPr>
              <w:t xml:space="preserve">There was also a brief discussion over transport – and the complexities </w:t>
            </w:r>
            <w:r w:rsidR="002A00DA">
              <w:rPr>
                <w:rFonts w:ascii="Effra" w:hAnsi="Effra" w:cs="Effra"/>
                <w:lang w:eastAsia="en-GB"/>
              </w:rPr>
              <w:t xml:space="preserve">around that, </w:t>
            </w:r>
            <w:r w:rsidR="00E800BA">
              <w:rPr>
                <w:rFonts w:ascii="Effra" w:hAnsi="Effra" w:cs="Effra"/>
                <w:lang w:eastAsia="en-GB"/>
              </w:rPr>
              <w:t>and an</w:t>
            </w:r>
            <w:r w:rsidR="006A0FDB">
              <w:rPr>
                <w:rFonts w:ascii="Effra" w:hAnsi="Effra" w:cs="Effra"/>
                <w:lang w:eastAsia="en-GB"/>
              </w:rPr>
              <w:t xml:space="preserve"> acknowledgement that CNL could help by lending its voice and support to those working to address the challenge. </w:t>
            </w:r>
          </w:p>
          <w:p w14:paraId="686AF69C" w14:textId="7534F8AA" w:rsidR="0081085C" w:rsidRPr="004A07D7" w:rsidRDefault="0081085C" w:rsidP="00BF3067">
            <w:pPr>
              <w:pStyle w:val="ListParagraph"/>
              <w:ind w:left="360"/>
              <w:rPr>
                <w:rFonts w:ascii="Effra" w:hAnsi="Effra" w:cs="Effra"/>
                <w:lang w:eastAsia="en-GB"/>
              </w:rPr>
            </w:pPr>
          </w:p>
        </w:tc>
      </w:tr>
      <w:tr w:rsidR="002E4112" w14:paraId="621B4A2D" w14:textId="77777777" w:rsidTr="6FE1EA49">
        <w:tc>
          <w:tcPr>
            <w:tcW w:w="4328" w:type="dxa"/>
            <w:shd w:val="clear" w:color="auto" w:fill="D9D9D9" w:themeFill="background1" w:themeFillShade="D9"/>
          </w:tcPr>
          <w:p w14:paraId="58D184FB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78E7725D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2E4112" w14:paraId="6EA48AC1" w14:textId="77777777" w:rsidTr="6FE1EA49">
        <w:tc>
          <w:tcPr>
            <w:tcW w:w="4328" w:type="dxa"/>
          </w:tcPr>
          <w:p w14:paraId="4BF98BDF" w14:textId="126D8E02" w:rsidR="002E4112" w:rsidRDefault="002E4112" w:rsidP="00C150C4">
            <w:pPr>
              <w:rPr>
                <w:rFonts w:ascii="Effra" w:hAnsi="Effra" w:cs="Effra"/>
              </w:rPr>
            </w:pPr>
            <w:r w:rsidRPr="00A73418">
              <w:rPr>
                <w:rFonts w:ascii="Effra" w:hAnsi="Effra" w:cs="Effra"/>
                <w:szCs w:val="24"/>
              </w:rPr>
              <w:t>The Executive Committee noted the report.</w:t>
            </w:r>
            <w:r w:rsidRPr="002E4112">
              <w:rPr>
                <w:rFonts w:ascii="Effra" w:hAnsi="Effra" w:cs="Effra"/>
                <w:szCs w:val="24"/>
                <w:lang w:eastAsia="en-GB"/>
              </w:rPr>
              <w:t xml:space="preserve"> </w:t>
            </w:r>
          </w:p>
        </w:tc>
        <w:tc>
          <w:tcPr>
            <w:tcW w:w="4328" w:type="dxa"/>
          </w:tcPr>
          <w:p w14:paraId="3F77B697" w14:textId="29918067" w:rsidR="00885508" w:rsidRDefault="00363506" w:rsidP="001837D7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Committee members were invited to contact FCS </w:t>
            </w:r>
            <w:r w:rsidR="00885508">
              <w:rPr>
                <w:rFonts w:ascii="Effra" w:hAnsi="Effra" w:cs="Effra"/>
              </w:rPr>
              <w:t xml:space="preserve">with further feedback on the three levers identified in the paper, and the questions posed. </w:t>
            </w:r>
          </w:p>
        </w:tc>
      </w:tr>
    </w:tbl>
    <w:p w14:paraId="25FA74D6" w14:textId="77777777" w:rsidR="002E4112" w:rsidRDefault="002E4112" w:rsidP="0058042D">
      <w:pPr>
        <w:pStyle w:val="ListParagraph"/>
        <w:ind w:left="426"/>
        <w:rPr>
          <w:rFonts w:ascii="Effra" w:hAnsi="Effra" w:cs="Effra"/>
          <w:szCs w:val="24"/>
          <w:lang w:eastAsia="en-GB"/>
        </w:rPr>
      </w:pPr>
    </w:p>
    <w:p w14:paraId="2B9B2252" w14:textId="2FA7D4C8" w:rsidR="00385593" w:rsidRPr="008A07F6" w:rsidRDefault="00DF3EC9" w:rsidP="008A07F6">
      <w:pPr>
        <w:ind w:left="851" w:hanging="851"/>
        <w:rPr>
          <w:rFonts w:ascii="Effra" w:hAnsi="Effra" w:cs="Effra"/>
          <w:b/>
          <w:bCs/>
          <w:szCs w:val="24"/>
        </w:rPr>
      </w:pPr>
      <w:r w:rsidRPr="000D0458">
        <w:rPr>
          <w:rFonts w:ascii="Effra" w:hAnsi="Effra" w:cs="Effra"/>
          <w:szCs w:val="24"/>
          <w:lang w:eastAsia="en-GB"/>
        </w:rPr>
        <w:tab/>
      </w:r>
      <w:r w:rsidR="00F55F9C" w:rsidRPr="000D0458">
        <w:rPr>
          <w:rFonts w:ascii="Effra" w:hAnsi="Effra" w:cs="Effra"/>
          <w:bCs/>
          <w:szCs w:val="24"/>
        </w:rPr>
        <w:t xml:space="preserve"> </w:t>
      </w:r>
    </w:p>
    <w:p w14:paraId="073E7D88" w14:textId="1EF6AF23" w:rsidR="00ED19B9" w:rsidRPr="000D0458" w:rsidRDefault="00F07F06" w:rsidP="00447990">
      <w:pPr>
        <w:pStyle w:val="ListParagraph"/>
        <w:numPr>
          <w:ilvl w:val="0"/>
          <w:numId w:val="4"/>
        </w:numPr>
        <w:ind w:left="426" w:hanging="426"/>
        <w:rPr>
          <w:rFonts w:ascii="Effra" w:hAnsi="Effra" w:cs="Effra"/>
          <w:b/>
          <w:bCs/>
          <w:szCs w:val="24"/>
        </w:rPr>
      </w:pPr>
      <w:r>
        <w:rPr>
          <w:rFonts w:ascii="Effra" w:hAnsi="Effra" w:cs="Effra"/>
          <w:b/>
          <w:bCs/>
          <w:szCs w:val="24"/>
        </w:rPr>
        <w:t>POTENTIAL BOARD STRUCTURE</w:t>
      </w:r>
    </w:p>
    <w:p w14:paraId="3E7B82A5" w14:textId="2706E795" w:rsidR="002E4112" w:rsidRDefault="00F07F06" w:rsidP="00ED19B9">
      <w:pPr>
        <w:pStyle w:val="ListParagraph"/>
        <w:ind w:left="426"/>
        <w:rPr>
          <w:rFonts w:ascii="Effra" w:hAnsi="Effra" w:cs="Effra"/>
          <w:szCs w:val="24"/>
        </w:rPr>
      </w:pPr>
      <w:r>
        <w:rPr>
          <w:rFonts w:ascii="Effra" w:hAnsi="Effra" w:cs="Effra"/>
          <w:szCs w:val="24"/>
        </w:rPr>
        <w:t>RW</w:t>
      </w:r>
      <w:r w:rsidR="00984AA4">
        <w:rPr>
          <w:rFonts w:ascii="Effra" w:hAnsi="Effra" w:cs="Effra"/>
          <w:szCs w:val="24"/>
        </w:rPr>
        <w:t xml:space="preserve"> presented a paper detailing the potential i</w:t>
      </w:r>
      <w:r w:rsidR="00984AA4" w:rsidRPr="00984AA4">
        <w:rPr>
          <w:rFonts w:ascii="Effra" w:hAnsi="Effra" w:cs="Effra"/>
          <w:szCs w:val="24"/>
        </w:rPr>
        <w:t>mplications of Local Government Reform on the</w:t>
      </w:r>
      <w:r w:rsidR="00984AA4">
        <w:rPr>
          <w:rFonts w:ascii="Effra" w:hAnsi="Effra" w:cs="Effra"/>
          <w:szCs w:val="24"/>
        </w:rPr>
        <w:t xml:space="preserve"> s</w:t>
      </w:r>
      <w:r w:rsidR="00984AA4" w:rsidRPr="00984AA4">
        <w:rPr>
          <w:rFonts w:ascii="Effra" w:hAnsi="Effra" w:cs="Effra"/>
          <w:szCs w:val="24"/>
        </w:rPr>
        <w:t xml:space="preserve">ize and </w:t>
      </w:r>
      <w:r w:rsidR="00984AA4">
        <w:rPr>
          <w:rFonts w:ascii="Effra" w:hAnsi="Effra" w:cs="Effra"/>
          <w:szCs w:val="24"/>
        </w:rPr>
        <w:t>s</w:t>
      </w:r>
      <w:r w:rsidR="00984AA4" w:rsidRPr="00984AA4">
        <w:rPr>
          <w:rFonts w:ascii="Effra" w:hAnsi="Effra" w:cs="Effra"/>
          <w:szCs w:val="24"/>
        </w:rPr>
        <w:t xml:space="preserve">tructure of the </w:t>
      </w:r>
      <w:r w:rsidR="00984AA4">
        <w:rPr>
          <w:rFonts w:ascii="Effra" w:hAnsi="Effra" w:cs="Effra"/>
          <w:szCs w:val="24"/>
        </w:rPr>
        <w:t xml:space="preserve">Cotswolds </w:t>
      </w:r>
      <w:r w:rsidR="00984AA4" w:rsidRPr="00984AA4">
        <w:rPr>
          <w:rFonts w:ascii="Effra" w:hAnsi="Effra" w:cs="Effra"/>
          <w:szCs w:val="24"/>
        </w:rPr>
        <w:t>Conservation Board</w:t>
      </w:r>
      <w:r w:rsidR="00984AA4">
        <w:rPr>
          <w:rFonts w:ascii="Effra" w:hAnsi="Effra" w:cs="Effra"/>
          <w:szCs w:val="24"/>
        </w:rPr>
        <w:t>.</w:t>
      </w:r>
    </w:p>
    <w:p w14:paraId="32840218" w14:textId="77777777" w:rsidR="001837D7" w:rsidRDefault="001837D7" w:rsidP="00ED19B9">
      <w:pPr>
        <w:pStyle w:val="ListParagraph"/>
        <w:ind w:left="426"/>
        <w:rPr>
          <w:rFonts w:ascii="Effra" w:hAnsi="Effra" w:cs="Effra"/>
          <w:szCs w:val="24"/>
        </w:rPr>
      </w:pPr>
    </w:p>
    <w:p w14:paraId="4E795BD9" w14:textId="77777777" w:rsidR="00101E7B" w:rsidRDefault="00101E7B" w:rsidP="00ED19B9">
      <w:pPr>
        <w:pStyle w:val="ListParagraph"/>
        <w:ind w:left="426"/>
        <w:rPr>
          <w:rFonts w:ascii="Effra" w:hAnsi="Effra" w:cs="Effra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E4112" w14:paraId="3CDE3E1C" w14:textId="77777777" w:rsidTr="00C150C4">
        <w:tc>
          <w:tcPr>
            <w:tcW w:w="8656" w:type="dxa"/>
            <w:gridSpan w:val="2"/>
            <w:shd w:val="clear" w:color="auto" w:fill="D9D9D9" w:themeFill="background1" w:themeFillShade="D9"/>
          </w:tcPr>
          <w:p w14:paraId="4ECA2AF1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2E4112" w14:paraId="1AED6596" w14:textId="77777777" w:rsidTr="00C150C4">
        <w:tc>
          <w:tcPr>
            <w:tcW w:w="8656" w:type="dxa"/>
            <w:gridSpan w:val="2"/>
          </w:tcPr>
          <w:p w14:paraId="708E3753" w14:textId="0D51230C" w:rsidR="000D06ED" w:rsidRPr="002E4112" w:rsidRDefault="00B01534" w:rsidP="001837D7">
            <w:pPr>
              <w:pStyle w:val="ListParagraph"/>
              <w:numPr>
                <w:ilvl w:val="0"/>
                <w:numId w:val="12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The Executive Committee members </w:t>
            </w:r>
            <w:r w:rsidR="003A20E6">
              <w:rPr>
                <w:rFonts w:ascii="Effra" w:hAnsi="Effra" w:cs="Effra"/>
              </w:rPr>
              <w:t>complimented the paper</w:t>
            </w:r>
            <w:r w:rsidR="00D55012">
              <w:rPr>
                <w:rFonts w:ascii="Effra" w:hAnsi="Effra" w:cs="Effra"/>
              </w:rPr>
              <w:t xml:space="preserve">. They </w:t>
            </w:r>
            <w:r w:rsidR="009461B6">
              <w:rPr>
                <w:rFonts w:ascii="Effra" w:hAnsi="Effra" w:cs="Effra"/>
              </w:rPr>
              <w:t>discussed</w:t>
            </w:r>
            <w:r w:rsidR="00D81A59">
              <w:rPr>
                <w:rFonts w:ascii="Effra" w:hAnsi="Effra" w:cs="Effra"/>
              </w:rPr>
              <w:t xml:space="preserve"> ways in which CNL Board membership structure and working groups could be </w:t>
            </w:r>
            <w:r w:rsidR="00D81A59">
              <w:rPr>
                <w:rFonts w:ascii="Effra" w:hAnsi="Effra" w:cs="Effra"/>
              </w:rPr>
              <w:lastRenderedPageBreak/>
              <w:t>improved.</w:t>
            </w:r>
            <w:r w:rsidR="00C07F9E">
              <w:rPr>
                <w:rFonts w:ascii="Effra" w:hAnsi="Effra" w:cs="Effra"/>
              </w:rPr>
              <w:t xml:space="preserve"> They also discussed</w:t>
            </w:r>
            <w:r w:rsidR="009461B6">
              <w:rPr>
                <w:rFonts w:ascii="Effra" w:hAnsi="Effra" w:cs="Effra"/>
              </w:rPr>
              <w:t xml:space="preserve"> </w:t>
            </w:r>
            <w:r w:rsidR="00FB3CFE">
              <w:rPr>
                <w:rFonts w:ascii="Effra" w:hAnsi="Effra" w:cs="Effra"/>
              </w:rPr>
              <w:t xml:space="preserve">prioritising the roles and responsibilities and tasks outlined in the annexed paper, agreeing that all details were of almost equal priority, and </w:t>
            </w:r>
            <w:r w:rsidR="00366818">
              <w:rPr>
                <w:rFonts w:ascii="Effra" w:hAnsi="Effra" w:cs="Effra"/>
              </w:rPr>
              <w:t xml:space="preserve">that a number could be initiated before the local government reforms begin. </w:t>
            </w:r>
          </w:p>
        </w:tc>
      </w:tr>
      <w:tr w:rsidR="002E4112" w14:paraId="7749208B" w14:textId="77777777" w:rsidTr="00C150C4">
        <w:tc>
          <w:tcPr>
            <w:tcW w:w="4328" w:type="dxa"/>
            <w:shd w:val="clear" w:color="auto" w:fill="D9D9D9" w:themeFill="background1" w:themeFillShade="D9"/>
          </w:tcPr>
          <w:p w14:paraId="205EFDD7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lastRenderedPageBreak/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773CEC7B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2E4112" w14:paraId="785B77CF" w14:textId="77777777" w:rsidTr="00C150C4">
        <w:tc>
          <w:tcPr>
            <w:tcW w:w="4328" w:type="dxa"/>
          </w:tcPr>
          <w:p w14:paraId="4B726A0F" w14:textId="77777777" w:rsidR="002E4112" w:rsidRDefault="002E4112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T</w:t>
            </w:r>
            <w:r w:rsidRPr="000D0458">
              <w:rPr>
                <w:rFonts w:ascii="Effra" w:hAnsi="Effra" w:cs="Effra"/>
                <w:szCs w:val="24"/>
              </w:rPr>
              <w:t xml:space="preserve">he Executive Committee noted the </w:t>
            </w:r>
            <w:r>
              <w:rPr>
                <w:rFonts w:ascii="Effra" w:hAnsi="Effra" w:cs="Effra"/>
                <w:szCs w:val="24"/>
              </w:rPr>
              <w:t>report</w:t>
            </w:r>
            <w:r w:rsidRPr="000D0458">
              <w:rPr>
                <w:rFonts w:ascii="Effra" w:hAnsi="Effra" w:cs="Effra"/>
                <w:szCs w:val="24"/>
              </w:rPr>
              <w:t>.</w:t>
            </w:r>
          </w:p>
        </w:tc>
        <w:tc>
          <w:tcPr>
            <w:tcW w:w="4328" w:type="dxa"/>
          </w:tcPr>
          <w:p w14:paraId="7F5B9B23" w14:textId="7CBA2C0B" w:rsidR="00D81A59" w:rsidRDefault="00EA4B56" w:rsidP="001837D7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 xml:space="preserve">Executive Committee members were invited to feedback to the CEO </w:t>
            </w:r>
            <w:r w:rsidR="00D81A59">
              <w:rPr>
                <w:rFonts w:ascii="Effra" w:hAnsi="Effra" w:cs="Effra"/>
                <w:szCs w:val="24"/>
              </w:rPr>
              <w:t xml:space="preserve">with any further thoughts. </w:t>
            </w:r>
          </w:p>
        </w:tc>
      </w:tr>
    </w:tbl>
    <w:p w14:paraId="4939F072" w14:textId="77777777" w:rsidR="002E4112" w:rsidRDefault="002E4112" w:rsidP="00ED19B9">
      <w:pPr>
        <w:pStyle w:val="ListParagraph"/>
        <w:ind w:left="426"/>
        <w:rPr>
          <w:rFonts w:ascii="Effra" w:hAnsi="Effra" w:cs="Effra"/>
          <w:szCs w:val="24"/>
        </w:rPr>
      </w:pPr>
    </w:p>
    <w:p w14:paraId="1B1B2244" w14:textId="77777777" w:rsidR="00ED19B9" w:rsidRPr="002E4112" w:rsidRDefault="00ED19B9" w:rsidP="002E4112">
      <w:pPr>
        <w:rPr>
          <w:rFonts w:ascii="Effra" w:hAnsi="Effra" w:cs="Effra"/>
          <w:b/>
          <w:bCs/>
          <w:szCs w:val="24"/>
        </w:rPr>
      </w:pPr>
    </w:p>
    <w:p w14:paraId="272DB43A" w14:textId="316AD36C" w:rsidR="00891461" w:rsidRPr="003D689B" w:rsidRDefault="00984AA4" w:rsidP="00447990">
      <w:pPr>
        <w:pStyle w:val="ListParagraph"/>
        <w:numPr>
          <w:ilvl w:val="0"/>
          <w:numId w:val="4"/>
        </w:numPr>
        <w:ind w:left="426" w:hanging="426"/>
        <w:rPr>
          <w:rFonts w:ascii="Effra" w:hAnsi="Effra" w:cs="Effra"/>
          <w:b/>
          <w:bCs/>
          <w:szCs w:val="24"/>
        </w:rPr>
      </w:pPr>
      <w:r>
        <w:rPr>
          <w:rFonts w:ascii="Effra" w:hAnsi="Effra" w:cs="Effra"/>
          <w:b/>
          <w:bCs/>
          <w:szCs w:val="24"/>
        </w:rPr>
        <w:t>NEW PREMISES</w:t>
      </w:r>
    </w:p>
    <w:p w14:paraId="5633B2CF" w14:textId="0481D337" w:rsidR="00397B55" w:rsidRDefault="00984AA4" w:rsidP="00891461">
      <w:pPr>
        <w:ind w:left="426"/>
        <w:rPr>
          <w:rFonts w:ascii="Effra" w:hAnsi="Effra" w:cs="Effra"/>
          <w:szCs w:val="24"/>
        </w:rPr>
      </w:pPr>
      <w:r>
        <w:rPr>
          <w:rFonts w:ascii="Effra" w:hAnsi="Effra" w:cs="Effra"/>
          <w:szCs w:val="24"/>
        </w:rPr>
        <w:t xml:space="preserve">RW </w:t>
      </w:r>
      <w:r w:rsidR="0031066E">
        <w:rPr>
          <w:rFonts w:ascii="Effra" w:hAnsi="Effra" w:cs="Effra"/>
          <w:szCs w:val="24"/>
        </w:rPr>
        <w:t xml:space="preserve">provided an update on the recent work undertaken to locate new premises for the CNL team, and the proposed next steps. </w:t>
      </w:r>
      <w:r w:rsidR="00914082">
        <w:rPr>
          <w:rFonts w:ascii="Effra" w:hAnsi="Effra" w:cs="Effra"/>
          <w:szCs w:val="24"/>
        </w:rPr>
        <w:t xml:space="preserve">She reiterated her thanks to the internal CNL ‘accommodation team’ who have supported through the process. </w:t>
      </w:r>
    </w:p>
    <w:p w14:paraId="1CCDFFD5" w14:textId="77777777" w:rsidR="002E4112" w:rsidRDefault="002E4112" w:rsidP="00891461">
      <w:pPr>
        <w:ind w:left="426"/>
        <w:rPr>
          <w:rFonts w:ascii="Effra" w:hAnsi="Effra" w:cs="Effra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E4112" w14:paraId="2BAAC3CF" w14:textId="77777777" w:rsidTr="00C150C4">
        <w:tc>
          <w:tcPr>
            <w:tcW w:w="8656" w:type="dxa"/>
            <w:gridSpan w:val="2"/>
            <w:shd w:val="clear" w:color="auto" w:fill="D9D9D9" w:themeFill="background1" w:themeFillShade="D9"/>
          </w:tcPr>
          <w:p w14:paraId="4A975BD4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2E4112" w14:paraId="3995DA9B" w14:textId="77777777" w:rsidTr="00C150C4">
        <w:tc>
          <w:tcPr>
            <w:tcW w:w="8656" w:type="dxa"/>
            <w:gridSpan w:val="2"/>
          </w:tcPr>
          <w:p w14:paraId="44683E32" w14:textId="17CC4DBA" w:rsidR="002E4112" w:rsidRPr="001B67AF" w:rsidRDefault="00D67AAD" w:rsidP="00447990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  <w:lang w:eastAsia="en-GB"/>
              </w:rPr>
              <w:t xml:space="preserve">BS noted that old buildings often require additional maintenance. RW confirmed that the building has been recently </w:t>
            </w:r>
            <w:r w:rsidR="00F600D2">
              <w:rPr>
                <w:rFonts w:ascii="Effra" w:hAnsi="Effra" w:cs="Effra"/>
                <w:szCs w:val="24"/>
                <w:lang w:eastAsia="en-GB"/>
              </w:rPr>
              <w:t>refurbished – with a good EPC rating, a new boiler, an efficient heating system etc</w:t>
            </w:r>
            <w:r>
              <w:rPr>
                <w:rFonts w:ascii="Effra" w:hAnsi="Effra" w:cs="Effra"/>
                <w:szCs w:val="24"/>
                <w:lang w:eastAsia="en-GB"/>
              </w:rPr>
              <w:t xml:space="preserve">, and that the </w:t>
            </w:r>
            <w:r w:rsidR="001B67AF">
              <w:rPr>
                <w:rFonts w:ascii="Effra" w:hAnsi="Effra" w:cs="Effra"/>
                <w:szCs w:val="24"/>
                <w:lang w:eastAsia="en-GB"/>
              </w:rPr>
              <w:t>condition report being commissioned</w:t>
            </w:r>
            <w:r w:rsidR="000E4410">
              <w:rPr>
                <w:rFonts w:ascii="Effra" w:hAnsi="Effra" w:cs="Effra"/>
                <w:szCs w:val="24"/>
                <w:lang w:eastAsia="en-GB"/>
              </w:rPr>
              <w:t xml:space="preserve"> by CNL</w:t>
            </w:r>
            <w:r w:rsidR="001B67AF">
              <w:rPr>
                <w:rFonts w:ascii="Effra" w:hAnsi="Effra" w:cs="Effra"/>
                <w:szCs w:val="24"/>
                <w:lang w:eastAsia="en-GB"/>
              </w:rPr>
              <w:t xml:space="preserve"> </w:t>
            </w:r>
            <w:r w:rsidR="000E4410">
              <w:rPr>
                <w:rFonts w:ascii="Effra" w:hAnsi="Effra" w:cs="Effra"/>
                <w:szCs w:val="24"/>
                <w:lang w:eastAsia="en-GB"/>
              </w:rPr>
              <w:t xml:space="preserve">from a surveyor </w:t>
            </w:r>
            <w:r w:rsidR="001B67AF">
              <w:rPr>
                <w:rFonts w:ascii="Effra" w:hAnsi="Effra" w:cs="Effra"/>
                <w:szCs w:val="24"/>
                <w:lang w:eastAsia="en-GB"/>
              </w:rPr>
              <w:t xml:space="preserve">before the lease is signed is a way to mitigate against unexpected additional costs. </w:t>
            </w:r>
          </w:p>
          <w:p w14:paraId="5E2E8449" w14:textId="0D38940A" w:rsidR="000E4410" w:rsidRPr="004C7A7C" w:rsidRDefault="000E4410" w:rsidP="001837D7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JL asked where else had been considered, and RW listed a number of the places </w:t>
            </w:r>
            <w:r w:rsidR="00786C43">
              <w:rPr>
                <w:rFonts w:ascii="Effra" w:hAnsi="Effra" w:cs="Effra"/>
              </w:rPr>
              <w:t xml:space="preserve">that were investigated and then the reasons they were declared unsuitable for CNL. </w:t>
            </w:r>
          </w:p>
        </w:tc>
      </w:tr>
      <w:tr w:rsidR="002E4112" w14:paraId="0407EFD8" w14:textId="77777777" w:rsidTr="00C150C4">
        <w:tc>
          <w:tcPr>
            <w:tcW w:w="4328" w:type="dxa"/>
            <w:shd w:val="clear" w:color="auto" w:fill="D9D9D9" w:themeFill="background1" w:themeFillShade="D9"/>
          </w:tcPr>
          <w:p w14:paraId="44F05056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5246DFE3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2E4112" w14:paraId="6D785975" w14:textId="77777777" w:rsidTr="004C7A7C">
        <w:trPr>
          <w:trHeight w:val="241"/>
        </w:trPr>
        <w:tc>
          <w:tcPr>
            <w:tcW w:w="4328" w:type="dxa"/>
          </w:tcPr>
          <w:p w14:paraId="3F88E5EB" w14:textId="4E9408CB" w:rsidR="002E4112" w:rsidRDefault="002E4112" w:rsidP="001837D7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T</w:t>
            </w:r>
            <w:r w:rsidRPr="000D0458">
              <w:rPr>
                <w:rFonts w:ascii="Effra" w:hAnsi="Effra" w:cs="Effra"/>
                <w:szCs w:val="24"/>
              </w:rPr>
              <w:t xml:space="preserve">he Executive Committee </w:t>
            </w:r>
            <w:r w:rsidR="00AB27C4">
              <w:rPr>
                <w:rFonts w:ascii="Effra" w:hAnsi="Effra" w:cs="Effra"/>
                <w:szCs w:val="24"/>
              </w:rPr>
              <w:t xml:space="preserve">unanimously </w:t>
            </w:r>
            <w:r w:rsidR="004C7A7C">
              <w:rPr>
                <w:rFonts w:ascii="Effra" w:hAnsi="Effra" w:cs="Effra"/>
                <w:szCs w:val="24"/>
              </w:rPr>
              <w:t xml:space="preserve">endorsed the decision to pursue The Old Threshing Barn at Marsden Estate as the new CNL office location. </w:t>
            </w:r>
            <w:r w:rsidR="00996B11">
              <w:rPr>
                <w:rFonts w:ascii="Effra" w:hAnsi="Effra" w:cs="Effra"/>
                <w:szCs w:val="24"/>
              </w:rPr>
              <w:t xml:space="preserve"> </w:t>
            </w:r>
          </w:p>
        </w:tc>
        <w:tc>
          <w:tcPr>
            <w:tcW w:w="4328" w:type="dxa"/>
          </w:tcPr>
          <w:p w14:paraId="01E947E9" w14:textId="77777777" w:rsidR="002E4112" w:rsidRDefault="002E4112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N/A</w:t>
            </w:r>
          </w:p>
        </w:tc>
      </w:tr>
    </w:tbl>
    <w:p w14:paraId="0FFF2767" w14:textId="77777777" w:rsidR="002E4112" w:rsidRDefault="002E4112" w:rsidP="00891461">
      <w:pPr>
        <w:ind w:left="426"/>
        <w:rPr>
          <w:rFonts w:ascii="Effra" w:hAnsi="Effra" w:cs="Calibri"/>
        </w:rPr>
      </w:pPr>
    </w:p>
    <w:p w14:paraId="0ACC66D3" w14:textId="77777777" w:rsidR="00465A4C" w:rsidRPr="007A219A" w:rsidRDefault="00465A4C" w:rsidP="009D4EED">
      <w:pPr>
        <w:rPr>
          <w:rFonts w:ascii="Effra" w:hAnsi="Effra" w:cs="Effra"/>
          <w:b/>
          <w:bCs/>
          <w:szCs w:val="24"/>
        </w:rPr>
      </w:pPr>
    </w:p>
    <w:p w14:paraId="18AC9DA7" w14:textId="3F0D070F" w:rsidR="002E4112" w:rsidRPr="005D6428" w:rsidRDefault="0031066E" w:rsidP="078DA99F">
      <w:pPr>
        <w:pStyle w:val="ListParagraph"/>
        <w:numPr>
          <w:ilvl w:val="0"/>
          <w:numId w:val="4"/>
        </w:numPr>
        <w:rPr>
          <w:rFonts w:ascii="Effra" w:hAnsi="Effra" w:cs="Effra"/>
        </w:rPr>
      </w:pPr>
      <w:r>
        <w:rPr>
          <w:rFonts w:ascii="Effra" w:hAnsi="Effra" w:cs="Effra"/>
          <w:b/>
          <w:bCs/>
        </w:rPr>
        <w:t>FARMING IN PROTECTED LANDSCAPES</w:t>
      </w:r>
      <w:r w:rsidR="00AA6EFE" w:rsidRPr="078DA99F">
        <w:rPr>
          <w:rFonts w:ascii="Effra" w:hAnsi="Effra" w:cs="Effra"/>
          <w:b/>
          <w:bCs/>
        </w:rPr>
        <w:t xml:space="preserve">   </w:t>
      </w:r>
      <w:r w:rsidR="005B7D26">
        <w:br/>
      </w:r>
      <w:r w:rsidR="000F5EF3">
        <w:rPr>
          <w:rFonts w:ascii="Effra" w:hAnsi="Effra" w:cs="Effra"/>
        </w:rPr>
        <w:t>MC and OB presented a summary of FiPL Year 4 (2024-25)</w:t>
      </w:r>
      <w:r w:rsidR="009778D5">
        <w:rPr>
          <w:rFonts w:ascii="Effra" w:hAnsi="Effra" w:cs="Effra"/>
        </w:rPr>
        <w:t xml:space="preserve"> including an overview of the programme to date and a look forward to Year 5</w:t>
      </w:r>
      <w:r w:rsidR="00B950FA">
        <w:rPr>
          <w:rFonts w:ascii="Effra" w:hAnsi="Effra" w:cs="Effra"/>
        </w:rPr>
        <w:t xml:space="preserve"> (2025-26)</w:t>
      </w:r>
      <w:r w:rsidR="002151C7" w:rsidRPr="078DA99F">
        <w:rPr>
          <w:rFonts w:ascii="Effra" w:hAnsi="Effra" w:cs="Effra"/>
        </w:rPr>
        <w:t xml:space="preserve">. </w:t>
      </w:r>
      <w:r w:rsidR="00890374">
        <w:rPr>
          <w:rFonts w:ascii="Effra" w:hAnsi="Effra" w:cs="Effra"/>
        </w:rPr>
        <w:t xml:space="preserve">They highlighted the success of the programme, and drew attention to the minimal unspent amounts returned to Defra (a solid achievement). </w:t>
      </w:r>
      <w:r w:rsidR="00C63242">
        <w:rPr>
          <w:rFonts w:ascii="Effra" w:hAnsi="Effra" w:cs="Effra"/>
        </w:rPr>
        <w:t xml:space="preserve">MC acknowledged Maria Carter for her work on the communications, engagement, and event planning for the programme. </w:t>
      </w:r>
      <w:r w:rsidR="003A5CCC">
        <w:rPr>
          <w:rFonts w:ascii="Effra" w:hAnsi="Effra" w:cs="Effra"/>
        </w:rPr>
        <w:t xml:space="preserve">OB noted that the pipeline for 2025/26 is strong, with a notable amount of interest in the programme – this is attributed to a number of factors, including the success so far, the closure of SFI payments, and </w:t>
      </w:r>
      <w:r w:rsidR="00214AA9">
        <w:rPr>
          <w:rFonts w:ascii="Effra" w:hAnsi="Effra" w:cs="Effra"/>
        </w:rPr>
        <w:t xml:space="preserve">a number of communications sent out by the FiPL team before Scott Brown departed. </w:t>
      </w:r>
    </w:p>
    <w:p w14:paraId="6C08E807" w14:textId="77777777" w:rsidR="002E4112" w:rsidRDefault="002E4112" w:rsidP="002E4112">
      <w:pPr>
        <w:rPr>
          <w:rFonts w:ascii="Effra" w:hAnsi="Effra" w:cs="Effra"/>
          <w:szCs w:val="24"/>
        </w:rPr>
      </w:pPr>
    </w:p>
    <w:p w14:paraId="583EDC0E" w14:textId="77777777" w:rsidR="001837D7" w:rsidRDefault="001837D7" w:rsidP="002E4112">
      <w:pPr>
        <w:rPr>
          <w:rFonts w:ascii="Effra" w:hAnsi="Effra" w:cs="Effra"/>
          <w:szCs w:val="24"/>
        </w:rPr>
      </w:pPr>
    </w:p>
    <w:p w14:paraId="7D53DBA3" w14:textId="77777777" w:rsidR="001837D7" w:rsidRDefault="001837D7" w:rsidP="002E4112">
      <w:pPr>
        <w:rPr>
          <w:rFonts w:ascii="Effra" w:hAnsi="Effra" w:cs="Effra"/>
          <w:szCs w:val="24"/>
        </w:rPr>
      </w:pPr>
    </w:p>
    <w:p w14:paraId="39BCEE61" w14:textId="77777777" w:rsidR="001837D7" w:rsidRDefault="001837D7" w:rsidP="002E4112">
      <w:pPr>
        <w:rPr>
          <w:rFonts w:ascii="Effra" w:hAnsi="Effra" w:cs="Effra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E4112" w14:paraId="0D02A8A5" w14:textId="77777777" w:rsidTr="00C150C4">
        <w:tc>
          <w:tcPr>
            <w:tcW w:w="8656" w:type="dxa"/>
            <w:gridSpan w:val="2"/>
            <w:shd w:val="clear" w:color="auto" w:fill="D9D9D9" w:themeFill="background1" w:themeFillShade="D9"/>
          </w:tcPr>
          <w:p w14:paraId="39264A71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2E4112" w14:paraId="39EA51C5" w14:textId="77777777" w:rsidTr="00C150C4">
        <w:tc>
          <w:tcPr>
            <w:tcW w:w="8656" w:type="dxa"/>
            <w:gridSpan w:val="2"/>
          </w:tcPr>
          <w:p w14:paraId="74977119" w14:textId="77777777" w:rsidR="005A40C0" w:rsidRDefault="004E28C3" w:rsidP="006B5BF7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lastRenderedPageBreak/>
              <w:t xml:space="preserve">The Vice Chair offered congratulations to OB on her promotion, and paid credit to MC and the whole FiPL team </w:t>
            </w:r>
            <w:r w:rsidR="00450C0A">
              <w:rPr>
                <w:rFonts w:ascii="Effra" w:hAnsi="Effra" w:cs="Effra"/>
              </w:rPr>
              <w:t xml:space="preserve">for their efficient reallocation of returned funds (when projects occasionally cannot be progressed). </w:t>
            </w:r>
          </w:p>
          <w:p w14:paraId="1457A438" w14:textId="77777777" w:rsidR="005A40C0" w:rsidRDefault="005A40C0" w:rsidP="006B5BF7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JL complimented the team on the FiPL celebration event from early 2025 held at the RAU. </w:t>
            </w:r>
          </w:p>
          <w:p w14:paraId="18AB424E" w14:textId="57C42784" w:rsidR="006B5BF7" w:rsidRPr="00DB72B0" w:rsidRDefault="005A40C0" w:rsidP="006B5BF7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GH offered congratulations</w:t>
            </w:r>
            <w:r w:rsidR="00690FBF">
              <w:rPr>
                <w:rFonts w:ascii="Effra" w:hAnsi="Effra" w:cs="Effra"/>
              </w:rPr>
              <w:t>, and a</w:t>
            </w:r>
            <w:r w:rsidR="0035447E">
              <w:rPr>
                <w:rFonts w:ascii="Effra" w:hAnsi="Effra" w:cs="Effra"/>
              </w:rPr>
              <w:t xml:space="preserve">sked if it was possible to establish the percentage of farmers in the Cotswolds </w:t>
            </w:r>
            <w:r w:rsidR="005F1816">
              <w:rPr>
                <w:rFonts w:ascii="Effra" w:hAnsi="Effra" w:cs="Effra"/>
              </w:rPr>
              <w:t>who have successful applied for FiPL funding. MC replied that was a challenging number to ascertain</w:t>
            </w:r>
            <w:r w:rsidR="002913FD">
              <w:rPr>
                <w:rFonts w:ascii="Effra" w:hAnsi="Effra" w:cs="Effra"/>
              </w:rPr>
              <w:t xml:space="preserve">, but that instead, the team is able to say that </w:t>
            </w:r>
            <w:r w:rsidR="00845A5B">
              <w:rPr>
                <w:rFonts w:ascii="Effra" w:hAnsi="Effra" w:cs="Effra"/>
              </w:rPr>
              <w:t xml:space="preserve">around 180 projects across </w:t>
            </w:r>
            <w:r w:rsidR="002913FD">
              <w:rPr>
                <w:rFonts w:ascii="Effra" w:hAnsi="Effra" w:cs="Effra"/>
              </w:rPr>
              <w:t>approximately 1,500 holdings across the CNL had been supported</w:t>
            </w:r>
            <w:r w:rsidR="00845A5B">
              <w:rPr>
                <w:rFonts w:ascii="Effra" w:hAnsi="Effra" w:cs="Effra"/>
              </w:rPr>
              <w:t xml:space="preserve">. </w:t>
            </w:r>
            <w:r>
              <w:rPr>
                <w:rFonts w:ascii="Effra" w:hAnsi="Effra" w:cs="Effra"/>
              </w:rPr>
              <w:t xml:space="preserve"> </w:t>
            </w:r>
          </w:p>
          <w:p w14:paraId="2BF6DFB3" w14:textId="71BD2A10" w:rsidR="002E4112" w:rsidRDefault="00452E47" w:rsidP="00447990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JL asked about follow-up actions for successful applicants – MC replied that this had been a planned activity, but that it has had to be de</w:t>
            </w:r>
            <w:r w:rsidR="005D7856">
              <w:rPr>
                <w:rFonts w:ascii="Effra" w:hAnsi="Effra" w:cs="Effra"/>
              </w:rPr>
              <w:t>-</w:t>
            </w:r>
            <w:proofErr w:type="spellStart"/>
            <w:r>
              <w:rPr>
                <w:rFonts w:ascii="Effra" w:hAnsi="Effra" w:cs="Effra"/>
              </w:rPr>
              <w:t>prioritsed</w:t>
            </w:r>
            <w:proofErr w:type="spellEnd"/>
            <w:r>
              <w:rPr>
                <w:rFonts w:ascii="Effra" w:hAnsi="Effra" w:cs="Effra"/>
              </w:rPr>
              <w:t xml:space="preserve"> with each of the two programme extensions. </w:t>
            </w:r>
          </w:p>
          <w:p w14:paraId="623E123B" w14:textId="32E237C0" w:rsidR="00452E47" w:rsidRDefault="004E3867" w:rsidP="00447990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BD asked if there were lessons to be learned from unsuccessful applicants. MC replied that the Cotswolds FiPL team operates a </w:t>
            </w:r>
            <w:r w:rsidR="00D4555E">
              <w:rPr>
                <w:rFonts w:ascii="Effra" w:hAnsi="Effra" w:cs="Effra"/>
              </w:rPr>
              <w:t>‘triage’ or filtering system</w:t>
            </w:r>
            <w:r w:rsidR="004458CA">
              <w:rPr>
                <w:rFonts w:ascii="Effra" w:hAnsi="Effra" w:cs="Effra"/>
              </w:rPr>
              <w:t xml:space="preserve"> for enquiries – assessing and supporting from the outset. This means that unviable projects are either improved with the team’s support, or </w:t>
            </w:r>
            <w:r w:rsidR="0043479F">
              <w:rPr>
                <w:rFonts w:ascii="Effra" w:hAnsi="Effra" w:cs="Effra"/>
              </w:rPr>
              <w:t xml:space="preserve">not progressed (depending on the project). Overall, this guides applicants towards success, </w:t>
            </w:r>
            <w:r w:rsidR="002626D8">
              <w:rPr>
                <w:rFonts w:ascii="Effra" w:hAnsi="Effra" w:cs="Effra"/>
              </w:rPr>
              <w:t xml:space="preserve">and </w:t>
            </w:r>
            <w:r w:rsidR="0043479F">
              <w:rPr>
                <w:rFonts w:ascii="Effra" w:hAnsi="Effra" w:cs="Effra"/>
              </w:rPr>
              <w:t>makes the most of the approval panel’s time and expertise</w:t>
            </w:r>
            <w:r w:rsidR="002626D8">
              <w:rPr>
                <w:rFonts w:ascii="Effra" w:hAnsi="Effra" w:cs="Effra"/>
              </w:rPr>
              <w:t xml:space="preserve">. </w:t>
            </w:r>
          </w:p>
          <w:p w14:paraId="1C9C8D8A" w14:textId="7AB12BBA" w:rsidR="0043479F" w:rsidRDefault="002626D8" w:rsidP="00447990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BS asked what messaged </w:t>
            </w:r>
            <w:r w:rsidR="00ED1AAC">
              <w:rPr>
                <w:rFonts w:ascii="Effra" w:hAnsi="Effra" w:cs="Effra"/>
              </w:rPr>
              <w:t xml:space="preserve">can be sent back to Defra to help perpetuate the funding programme. MC noted that Defra is aware (and supportive) of the success of FiPL at a national scale. </w:t>
            </w:r>
            <w:r w:rsidR="00360278">
              <w:rPr>
                <w:rFonts w:ascii="Effra" w:hAnsi="Effra" w:cs="Effra"/>
              </w:rPr>
              <w:t xml:space="preserve">The previous government viewed it as a popular programme, and the current government also appears supportive. MC was careful to point out that </w:t>
            </w:r>
            <w:r w:rsidR="0015371E">
              <w:rPr>
                <w:rFonts w:ascii="Effra" w:hAnsi="Effra" w:cs="Effra"/>
              </w:rPr>
              <w:t xml:space="preserve">the continuation of </w:t>
            </w:r>
            <w:r w:rsidR="00360278">
              <w:rPr>
                <w:rFonts w:ascii="Effra" w:hAnsi="Effra" w:cs="Effra"/>
              </w:rPr>
              <w:t xml:space="preserve">all programmes such as FiPL </w:t>
            </w:r>
            <w:r w:rsidR="0015371E">
              <w:rPr>
                <w:rFonts w:ascii="Effra" w:hAnsi="Effra" w:cs="Effra"/>
              </w:rPr>
              <w:t xml:space="preserve">as dependent on government spending reviews, but that FiPL is viewed as helpful – especially as many supported FiPL projects can help with </w:t>
            </w:r>
            <w:r w:rsidR="00151F8C">
              <w:rPr>
                <w:rFonts w:ascii="Effra" w:hAnsi="Effra" w:cs="Effra"/>
              </w:rPr>
              <w:t xml:space="preserve">30x30 delivery. </w:t>
            </w:r>
          </w:p>
          <w:p w14:paraId="53B74BF8" w14:textId="2011CA52" w:rsidR="00360278" w:rsidRPr="00DB72B0" w:rsidRDefault="00151F8C" w:rsidP="001837D7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The Vice Chair pointed out that the second programme extension demonstrates that </w:t>
            </w:r>
            <w:r w:rsidR="008C4B70">
              <w:rPr>
                <w:rFonts w:ascii="Effra" w:hAnsi="Effra" w:cs="Effra"/>
              </w:rPr>
              <w:t xml:space="preserve">voices from protected landscapes heralding the success of FiPL </w:t>
            </w:r>
            <w:r w:rsidR="00D15213">
              <w:rPr>
                <w:rFonts w:ascii="Effra" w:hAnsi="Effra" w:cs="Effra"/>
              </w:rPr>
              <w:t xml:space="preserve">are </w:t>
            </w:r>
            <w:r w:rsidR="008C4B70">
              <w:rPr>
                <w:rFonts w:ascii="Effra" w:hAnsi="Effra" w:cs="Effra"/>
              </w:rPr>
              <w:t xml:space="preserve">heard in government. </w:t>
            </w:r>
          </w:p>
        </w:tc>
      </w:tr>
      <w:tr w:rsidR="002E4112" w14:paraId="680E4A7D" w14:textId="77777777" w:rsidTr="00C150C4">
        <w:tc>
          <w:tcPr>
            <w:tcW w:w="4328" w:type="dxa"/>
            <w:shd w:val="clear" w:color="auto" w:fill="D9D9D9" w:themeFill="background1" w:themeFillShade="D9"/>
          </w:tcPr>
          <w:p w14:paraId="6D4FC2E3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27F473E1" w14:textId="77777777" w:rsidR="002E4112" w:rsidRPr="00DB72B0" w:rsidRDefault="002E4112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2E4112" w14:paraId="1999B060" w14:textId="77777777" w:rsidTr="00C150C4">
        <w:tc>
          <w:tcPr>
            <w:tcW w:w="4328" w:type="dxa"/>
          </w:tcPr>
          <w:p w14:paraId="074C8FC1" w14:textId="77777777" w:rsidR="002E4112" w:rsidRDefault="002E4112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T</w:t>
            </w:r>
            <w:r w:rsidRPr="000D0458">
              <w:rPr>
                <w:rFonts w:ascii="Effra" w:hAnsi="Effra" w:cs="Effra"/>
                <w:szCs w:val="24"/>
              </w:rPr>
              <w:t xml:space="preserve">he Executive Committee noted the </w:t>
            </w:r>
            <w:r>
              <w:rPr>
                <w:rFonts w:ascii="Effra" w:hAnsi="Effra" w:cs="Effra"/>
                <w:szCs w:val="24"/>
              </w:rPr>
              <w:t>report</w:t>
            </w:r>
            <w:r w:rsidRPr="000D0458">
              <w:rPr>
                <w:rFonts w:ascii="Effra" w:hAnsi="Effra" w:cs="Effra"/>
                <w:szCs w:val="24"/>
              </w:rPr>
              <w:t>.</w:t>
            </w:r>
          </w:p>
        </w:tc>
        <w:tc>
          <w:tcPr>
            <w:tcW w:w="4328" w:type="dxa"/>
          </w:tcPr>
          <w:p w14:paraId="1F3399A2" w14:textId="6BE919B9" w:rsidR="002E4112" w:rsidRDefault="00D15213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N/A</w:t>
            </w:r>
          </w:p>
        </w:tc>
      </w:tr>
    </w:tbl>
    <w:p w14:paraId="39A0A093" w14:textId="77777777" w:rsidR="00AA6EFE" w:rsidRPr="000D0458" w:rsidRDefault="00AA6EFE" w:rsidP="00AA6EFE">
      <w:pPr>
        <w:rPr>
          <w:rFonts w:ascii="Effra" w:hAnsi="Effra" w:cs="Effra"/>
          <w:sz w:val="12"/>
          <w:szCs w:val="12"/>
          <w:u w:val="single"/>
        </w:rPr>
      </w:pPr>
    </w:p>
    <w:p w14:paraId="2C7BD383" w14:textId="242F098E" w:rsidR="000854D0" w:rsidRPr="000D0458" w:rsidRDefault="000854D0" w:rsidP="000854D0">
      <w:pPr>
        <w:rPr>
          <w:rFonts w:ascii="Effra" w:hAnsi="Effra" w:cs="Effra"/>
          <w:b/>
          <w:bCs/>
          <w:szCs w:val="24"/>
        </w:rPr>
      </w:pPr>
    </w:p>
    <w:p w14:paraId="41569159" w14:textId="4A3E86BF" w:rsidR="00465A4C" w:rsidRDefault="006B5BF7" w:rsidP="00501AD8">
      <w:pPr>
        <w:pStyle w:val="ListParagraph"/>
        <w:numPr>
          <w:ilvl w:val="0"/>
          <w:numId w:val="4"/>
        </w:numPr>
        <w:rPr>
          <w:rFonts w:ascii="Effra" w:hAnsi="Effra" w:cs="Effra"/>
          <w:szCs w:val="24"/>
        </w:rPr>
      </w:pPr>
      <w:r>
        <w:rPr>
          <w:rFonts w:ascii="Effra" w:hAnsi="Effra" w:cs="Effra"/>
          <w:b/>
          <w:bCs/>
        </w:rPr>
        <w:t>PLANNING AND INFRASTRUCTURE WORKING GROUP</w:t>
      </w:r>
      <w:r w:rsidR="005815AB">
        <w:br/>
      </w:r>
      <w:r w:rsidR="00C23E9A" w:rsidRPr="078DA99F">
        <w:rPr>
          <w:rFonts w:ascii="Effra" w:hAnsi="Effra" w:cs="Effra"/>
        </w:rPr>
        <w:t>J</w:t>
      </w:r>
      <w:r>
        <w:rPr>
          <w:rFonts w:ascii="Effra" w:hAnsi="Effra" w:cs="Effra"/>
        </w:rPr>
        <w:t>M</w:t>
      </w:r>
      <w:r w:rsidR="00775036" w:rsidRPr="078DA99F">
        <w:rPr>
          <w:rFonts w:ascii="Effra" w:hAnsi="Effra" w:cs="Effra"/>
        </w:rPr>
        <w:t xml:space="preserve"> </w:t>
      </w:r>
      <w:r w:rsidR="00501AD8">
        <w:rPr>
          <w:rFonts w:ascii="Effra" w:hAnsi="Effra" w:cs="Effra"/>
        </w:rPr>
        <w:t xml:space="preserve">presented an update of recent development as part of the PIWG. </w:t>
      </w:r>
      <w:r w:rsidR="00CC2A1F">
        <w:rPr>
          <w:rFonts w:ascii="Effra" w:hAnsi="Effra" w:cs="Effra"/>
          <w:szCs w:val="24"/>
        </w:rPr>
        <w:t xml:space="preserve"> </w:t>
      </w:r>
      <w:r w:rsidR="00D15213">
        <w:rPr>
          <w:rFonts w:ascii="Effra" w:hAnsi="Effra" w:cs="Effra"/>
          <w:szCs w:val="24"/>
        </w:rPr>
        <w:t xml:space="preserve">He explained that the working group now schedules meetings ahead of </w:t>
      </w:r>
      <w:r w:rsidR="00ED28B2">
        <w:rPr>
          <w:rFonts w:ascii="Effra" w:hAnsi="Effra" w:cs="Effra"/>
          <w:szCs w:val="24"/>
        </w:rPr>
        <w:t>the Executive Committee meetings in order to make updates effective. He also gave an overview of the Planning Inspectorate Conference, at which he spoke alongside other colleagues from protected landscapes</w:t>
      </w:r>
      <w:r w:rsidR="00025844">
        <w:rPr>
          <w:rFonts w:ascii="Effra" w:hAnsi="Effra" w:cs="Effra"/>
          <w:szCs w:val="24"/>
        </w:rPr>
        <w:t xml:space="preserve"> – with particular reference to the seek to further duty. Feedback from delegates and organisers on JM’s presentation has been excellent. </w:t>
      </w:r>
    </w:p>
    <w:p w14:paraId="1C82262B" w14:textId="77777777" w:rsidR="0040312A" w:rsidRDefault="0040312A" w:rsidP="0040312A">
      <w:pPr>
        <w:rPr>
          <w:rFonts w:ascii="Effra" w:hAnsi="Effra" w:cs="Effra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40312A" w14:paraId="51BFD76F" w14:textId="77777777" w:rsidTr="00C150C4">
        <w:tc>
          <w:tcPr>
            <w:tcW w:w="8656" w:type="dxa"/>
            <w:gridSpan w:val="2"/>
            <w:shd w:val="clear" w:color="auto" w:fill="D9D9D9" w:themeFill="background1" w:themeFillShade="D9"/>
          </w:tcPr>
          <w:p w14:paraId="5FF4E9F2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40312A" w14:paraId="7B46271B" w14:textId="77777777" w:rsidTr="00C150C4">
        <w:tc>
          <w:tcPr>
            <w:tcW w:w="8656" w:type="dxa"/>
            <w:gridSpan w:val="2"/>
          </w:tcPr>
          <w:p w14:paraId="41056E9D" w14:textId="77777777" w:rsidR="007E3AF8" w:rsidRPr="007E3AF8" w:rsidRDefault="007E3AF8" w:rsidP="00447990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  <w:lang w:eastAsia="en-GB"/>
              </w:rPr>
              <w:t xml:space="preserve">GH championed the work of the planning team. </w:t>
            </w:r>
          </w:p>
          <w:p w14:paraId="75AB53F0" w14:textId="77777777" w:rsidR="0040312A" w:rsidRPr="000B3889" w:rsidRDefault="007E3AF8" w:rsidP="00447990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  <w:lang w:eastAsia="en-GB"/>
              </w:rPr>
              <w:t xml:space="preserve">BS noted that the </w:t>
            </w:r>
            <w:r w:rsidR="00B832D0">
              <w:rPr>
                <w:rFonts w:ascii="Effra" w:hAnsi="Effra" w:cs="Effra"/>
                <w:szCs w:val="24"/>
                <w:lang w:eastAsia="en-GB"/>
              </w:rPr>
              <w:t>template for the local plan policy for the Cotswolds National Landscape, shared by JM</w:t>
            </w:r>
            <w:r w:rsidR="00B56C1A">
              <w:rPr>
                <w:rFonts w:ascii="Effra" w:hAnsi="Effra" w:cs="Effra"/>
                <w:szCs w:val="24"/>
                <w:lang w:eastAsia="en-GB"/>
              </w:rPr>
              <w:t xml:space="preserve">, is a hugely helpful piece of work. BS mentioned that he felt local authority board members should advocate for </w:t>
            </w:r>
            <w:r w:rsidR="00EE6E1E">
              <w:rPr>
                <w:rFonts w:ascii="Effra" w:hAnsi="Effra" w:cs="Effra"/>
                <w:szCs w:val="24"/>
                <w:lang w:eastAsia="en-GB"/>
              </w:rPr>
              <w:t xml:space="preserve">the template’s use </w:t>
            </w:r>
            <w:r w:rsidR="00EE6E1E">
              <w:rPr>
                <w:rFonts w:ascii="Effra" w:hAnsi="Effra" w:cs="Effra"/>
                <w:szCs w:val="24"/>
                <w:lang w:eastAsia="en-GB"/>
              </w:rPr>
              <w:lastRenderedPageBreak/>
              <w:t>and invited colleagues to consider how best to encourage CNL board members to advocate in this way. He suggested a simplified</w:t>
            </w:r>
            <w:r w:rsidR="000B3889">
              <w:rPr>
                <w:rFonts w:ascii="Effra" w:hAnsi="Effra" w:cs="Effra"/>
                <w:szCs w:val="24"/>
                <w:lang w:eastAsia="en-GB"/>
              </w:rPr>
              <w:t xml:space="preserve"> or concise </w:t>
            </w:r>
            <w:r w:rsidR="00EE6E1E">
              <w:rPr>
                <w:rFonts w:ascii="Effra" w:hAnsi="Effra" w:cs="Effra"/>
                <w:szCs w:val="24"/>
                <w:lang w:eastAsia="en-GB"/>
              </w:rPr>
              <w:t xml:space="preserve">version – and idea which was supported by other committee members. </w:t>
            </w:r>
            <w:r w:rsidR="0040312A" w:rsidRPr="00DB72B0">
              <w:rPr>
                <w:rFonts w:ascii="Effra" w:hAnsi="Effra" w:cs="Effra"/>
                <w:szCs w:val="24"/>
                <w:lang w:eastAsia="en-GB"/>
              </w:rPr>
              <w:t xml:space="preserve"> </w:t>
            </w:r>
          </w:p>
          <w:p w14:paraId="5E6C4955" w14:textId="658B5F6A" w:rsidR="00185895" w:rsidRPr="00DB72B0" w:rsidRDefault="000B3889" w:rsidP="001837D7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Other committee members congratulated JM on his paper at this meeting, </w:t>
            </w:r>
            <w:r w:rsidR="00185895">
              <w:rPr>
                <w:rFonts w:ascii="Effra" w:hAnsi="Effra" w:cs="Effra"/>
              </w:rPr>
              <w:t xml:space="preserve">and the recent conference. </w:t>
            </w:r>
          </w:p>
        </w:tc>
      </w:tr>
      <w:tr w:rsidR="0040312A" w14:paraId="7230E4C1" w14:textId="77777777" w:rsidTr="00C150C4">
        <w:tc>
          <w:tcPr>
            <w:tcW w:w="4328" w:type="dxa"/>
            <w:shd w:val="clear" w:color="auto" w:fill="D9D9D9" w:themeFill="background1" w:themeFillShade="D9"/>
          </w:tcPr>
          <w:p w14:paraId="4D571FDC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lastRenderedPageBreak/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226E07E0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40312A" w14:paraId="545FE34D" w14:textId="77777777" w:rsidTr="00C150C4">
        <w:tc>
          <w:tcPr>
            <w:tcW w:w="4328" w:type="dxa"/>
          </w:tcPr>
          <w:p w14:paraId="58C4ABC9" w14:textId="77777777" w:rsidR="0040312A" w:rsidRDefault="0040312A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T</w:t>
            </w:r>
            <w:r w:rsidRPr="000D0458">
              <w:rPr>
                <w:rFonts w:ascii="Effra" w:hAnsi="Effra" w:cs="Effra"/>
                <w:szCs w:val="24"/>
              </w:rPr>
              <w:t xml:space="preserve">he Executive Committee noted the </w:t>
            </w:r>
            <w:r>
              <w:rPr>
                <w:rFonts w:ascii="Effra" w:hAnsi="Effra" w:cs="Effra"/>
                <w:szCs w:val="24"/>
              </w:rPr>
              <w:t>report</w:t>
            </w:r>
            <w:r w:rsidRPr="000D0458">
              <w:rPr>
                <w:rFonts w:ascii="Effra" w:hAnsi="Effra" w:cs="Effra"/>
                <w:szCs w:val="24"/>
              </w:rPr>
              <w:t>.</w:t>
            </w:r>
          </w:p>
        </w:tc>
        <w:tc>
          <w:tcPr>
            <w:tcW w:w="4328" w:type="dxa"/>
          </w:tcPr>
          <w:p w14:paraId="0BFF189D" w14:textId="77777777" w:rsidR="0040312A" w:rsidRDefault="0040312A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N/A</w:t>
            </w:r>
          </w:p>
        </w:tc>
      </w:tr>
    </w:tbl>
    <w:p w14:paraId="6FA31F4E" w14:textId="77777777" w:rsidR="0040312A" w:rsidRDefault="0040312A" w:rsidP="0040312A">
      <w:pPr>
        <w:rPr>
          <w:rFonts w:ascii="Effra" w:hAnsi="Effra" w:cs="Effra"/>
          <w:szCs w:val="24"/>
        </w:rPr>
      </w:pPr>
    </w:p>
    <w:p w14:paraId="4FB510D5" w14:textId="77777777" w:rsidR="00CA2767" w:rsidRDefault="00CA2767" w:rsidP="00C21308">
      <w:pPr>
        <w:rPr>
          <w:rFonts w:ascii="Effra" w:hAnsi="Effra" w:cs="Effra"/>
          <w:b/>
          <w:szCs w:val="24"/>
        </w:rPr>
      </w:pPr>
    </w:p>
    <w:p w14:paraId="401F130C" w14:textId="3E46FFD3" w:rsidR="0097000D" w:rsidRPr="000D0458" w:rsidRDefault="00AB1EDF" w:rsidP="00447990">
      <w:pPr>
        <w:pStyle w:val="ListParagraph"/>
        <w:numPr>
          <w:ilvl w:val="0"/>
          <w:numId w:val="4"/>
        </w:numPr>
        <w:rPr>
          <w:rFonts w:ascii="Effra" w:hAnsi="Effra" w:cs="Effra"/>
          <w:b/>
          <w:bCs/>
          <w:szCs w:val="24"/>
        </w:rPr>
      </w:pPr>
      <w:r>
        <w:rPr>
          <w:rFonts w:ascii="Effra" w:hAnsi="Effra" w:cs="Effra"/>
          <w:b/>
          <w:bCs/>
          <w:szCs w:val="24"/>
        </w:rPr>
        <w:t xml:space="preserve">FORWARD PLANNING </w:t>
      </w:r>
    </w:p>
    <w:p w14:paraId="05043596" w14:textId="57DDB4FA" w:rsidR="003E4481" w:rsidRDefault="00AB1EDF" w:rsidP="078DA99F">
      <w:pPr>
        <w:ind w:left="360"/>
        <w:rPr>
          <w:rFonts w:ascii="Effra" w:hAnsi="Effra" w:cs="Effra"/>
        </w:rPr>
      </w:pPr>
      <w:r>
        <w:rPr>
          <w:rFonts w:ascii="Effra" w:hAnsi="Effra" w:cs="Effra"/>
        </w:rPr>
        <w:t xml:space="preserve">The Vice Chair </w:t>
      </w:r>
      <w:r w:rsidR="004846D5">
        <w:rPr>
          <w:rFonts w:ascii="Effra" w:hAnsi="Effra" w:cs="Effra"/>
        </w:rPr>
        <w:t>ran through the agenda for the Board Meeting to be held on 24</w:t>
      </w:r>
      <w:r w:rsidR="004846D5" w:rsidRPr="004846D5">
        <w:rPr>
          <w:rFonts w:ascii="Effra" w:hAnsi="Effra" w:cs="Effra"/>
          <w:vertAlign w:val="superscript"/>
        </w:rPr>
        <w:t>th</w:t>
      </w:r>
      <w:r w:rsidR="004846D5">
        <w:rPr>
          <w:rFonts w:ascii="Effra" w:hAnsi="Effra" w:cs="Effra"/>
        </w:rPr>
        <w:t xml:space="preserve"> June 2025. </w:t>
      </w:r>
    </w:p>
    <w:p w14:paraId="569F3C72" w14:textId="77777777" w:rsidR="0040312A" w:rsidRDefault="0040312A" w:rsidP="005B7D26">
      <w:pPr>
        <w:ind w:left="360"/>
        <w:rPr>
          <w:rFonts w:ascii="Effra" w:hAnsi="Effra" w:cs="Effra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40312A" w14:paraId="22865880" w14:textId="77777777" w:rsidTr="00C150C4">
        <w:tc>
          <w:tcPr>
            <w:tcW w:w="8656" w:type="dxa"/>
            <w:gridSpan w:val="2"/>
            <w:shd w:val="clear" w:color="auto" w:fill="D9D9D9" w:themeFill="background1" w:themeFillShade="D9"/>
          </w:tcPr>
          <w:p w14:paraId="58B13D37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40312A" w14:paraId="35CD90BF" w14:textId="77777777" w:rsidTr="00C150C4">
        <w:tc>
          <w:tcPr>
            <w:tcW w:w="8656" w:type="dxa"/>
            <w:gridSpan w:val="2"/>
          </w:tcPr>
          <w:p w14:paraId="3CB98FC7" w14:textId="53D513DD" w:rsidR="0040312A" w:rsidRPr="00DB72B0" w:rsidRDefault="0040312A" w:rsidP="00447990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  <w:lang w:eastAsia="en-GB"/>
              </w:rPr>
              <w:t>None</w:t>
            </w:r>
            <w:r w:rsidRPr="00DB72B0">
              <w:rPr>
                <w:rFonts w:ascii="Effra" w:hAnsi="Effra" w:cs="Effra"/>
                <w:szCs w:val="24"/>
                <w:lang w:eastAsia="en-GB"/>
              </w:rPr>
              <w:t xml:space="preserve"> </w:t>
            </w:r>
          </w:p>
        </w:tc>
      </w:tr>
      <w:tr w:rsidR="0040312A" w14:paraId="4F4DC055" w14:textId="77777777" w:rsidTr="00C150C4">
        <w:tc>
          <w:tcPr>
            <w:tcW w:w="4328" w:type="dxa"/>
            <w:shd w:val="clear" w:color="auto" w:fill="D9D9D9" w:themeFill="background1" w:themeFillShade="D9"/>
          </w:tcPr>
          <w:p w14:paraId="2A36C5DB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12512D91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40312A" w14:paraId="734D150F" w14:textId="77777777" w:rsidTr="00C150C4">
        <w:tc>
          <w:tcPr>
            <w:tcW w:w="4328" w:type="dxa"/>
          </w:tcPr>
          <w:p w14:paraId="74D8609B" w14:textId="77777777" w:rsidR="0040312A" w:rsidRDefault="0040312A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T</w:t>
            </w:r>
            <w:r w:rsidRPr="000D0458">
              <w:rPr>
                <w:rFonts w:ascii="Effra" w:hAnsi="Effra" w:cs="Effra"/>
                <w:szCs w:val="24"/>
              </w:rPr>
              <w:t xml:space="preserve">he Executive Committee noted the </w:t>
            </w:r>
            <w:r>
              <w:rPr>
                <w:rFonts w:ascii="Effra" w:hAnsi="Effra" w:cs="Effra"/>
                <w:szCs w:val="24"/>
              </w:rPr>
              <w:t>report</w:t>
            </w:r>
            <w:r w:rsidRPr="000D0458">
              <w:rPr>
                <w:rFonts w:ascii="Effra" w:hAnsi="Effra" w:cs="Effra"/>
                <w:szCs w:val="24"/>
              </w:rPr>
              <w:t>.</w:t>
            </w:r>
          </w:p>
        </w:tc>
        <w:tc>
          <w:tcPr>
            <w:tcW w:w="4328" w:type="dxa"/>
          </w:tcPr>
          <w:p w14:paraId="2BFF1172" w14:textId="77777777" w:rsidR="0040312A" w:rsidRDefault="0040312A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N/A</w:t>
            </w:r>
          </w:p>
        </w:tc>
      </w:tr>
    </w:tbl>
    <w:p w14:paraId="401DF79E" w14:textId="77777777" w:rsidR="0040312A" w:rsidRDefault="0040312A" w:rsidP="005B7D26">
      <w:pPr>
        <w:ind w:left="360"/>
        <w:rPr>
          <w:rFonts w:ascii="Effra" w:hAnsi="Effra" w:cs="Effra"/>
          <w:szCs w:val="24"/>
        </w:rPr>
      </w:pPr>
    </w:p>
    <w:p w14:paraId="240071EB" w14:textId="77777777" w:rsidR="0097000D" w:rsidRPr="000D0458" w:rsidRDefault="0097000D" w:rsidP="00C21308">
      <w:pPr>
        <w:rPr>
          <w:rFonts w:ascii="Effra" w:hAnsi="Effra" w:cs="Effra"/>
          <w:b/>
          <w:szCs w:val="24"/>
        </w:rPr>
      </w:pPr>
    </w:p>
    <w:p w14:paraId="144024C9" w14:textId="39F061D0" w:rsidR="00F80D29" w:rsidRPr="000D0458" w:rsidRDefault="00763C85" w:rsidP="00447990">
      <w:pPr>
        <w:pStyle w:val="ListParagraph"/>
        <w:numPr>
          <w:ilvl w:val="0"/>
          <w:numId w:val="4"/>
        </w:numPr>
        <w:rPr>
          <w:rFonts w:ascii="Effra" w:hAnsi="Effra" w:cs="Effra"/>
          <w:b/>
          <w:bCs/>
          <w:szCs w:val="24"/>
        </w:rPr>
      </w:pPr>
      <w:r>
        <w:rPr>
          <w:rFonts w:ascii="Effra" w:hAnsi="Effra" w:cs="Effra"/>
          <w:b/>
          <w:bCs/>
          <w:szCs w:val="24"/>
        </w:rPr>
        <w:t>OTHER BUSINESS</w:t>
      </w:r>
    </w:p>
    <w:p w14:paraId="7F353B7E" w14:textId="6EA313B2" w:rsidR="002B41C2" w:rsidRDefault="00185895" w:rsidP="00A51A41">
      <w:pPr>
        <w:ind w:left="360"/>
        <w:rPr>
          <w:rFonts w:ascii="Effra" w:hAnsi="Effra" w:cs="Effra"/>
          <w:szCs w:val="24"/>
        </w:rPr>
      </w:pPr>
      <w:r>
        <w:rPr>
          <w:rFonts w:ascii="Effra" w:hAnsi="Effra" w:cs="Effra"/>
          <w:szCs w:val="24"/>
        </w:rPr>
        <w:t>RW informed the Executive Committee of the Secretary of State board member recruitment process</w:t>
      </w:r>
      <w:r w:rsidR="00440B8E">
        <w:rPr>
          <w:rFonts w:ascii="Effra" w:hAnsi="Effra" w:cs="Effra"/>
          <w:szCs w:val="24"/>
        </w:rPr>
        <w:t>, noting that the CNL team had worked hard to pr</w:t>
      </w:r>
      <w:r w:rsidR="003136B9">
        <w:rPr>
          <w:rFonts w:ascii="Effra" w:hAnsi="Effra" w:cs="Effra"/>
          <w:szCs w:val="24"/>
        </w:rPr>
        <w:t>o</w:t>
      </w:r>
      <w:r w:rsidR="00440B8E">
        <w:rPr>
          <w:rFonts w:ascii="Effra" w:hAnsi="Effra" w:cs="Effra"/>
          <w:szCs w:val="24"/>
        </w:rPr>
        <w:t>mote the vacancies as widely as possible</w:t>
      </w:r>
      <w:r w:rsidR="003136B9">
        <w:rPr>
          <w:rFonts w:ascii="Effra" w:hAnsi="Effra" w:cs="Effra"/>
          <w:szCs w:val="24"/>
        </w:rPr>
        <w:t xml:space="preserve"> with the aim of supporting diversity within the board membership. She informed the committee members </w:t>
      </w:r>
      <w:r>
        <w:rPr>
          <w:rFonts w:ascii="Effra" w:hAnsi="Effra" w:cs="Effra"/>
          <w:szCs w:val="24"/>
        </w:rPr>
        <w:t>that applications had closed on 19</w:t>
      </w:r>
      <w:r w:rsidRPr="00185895">
        <w:rPr>
          <w:rFonts w:ascii="Effra" w:hAnsi="Effra" w:cs="Effra"/>
          <w:szCs w:val="24"/>
          <w:vertAlign w:val="superscript"/>
        </w:rPr>
        <w:t>th</w:t>
      </w:r>
      <w:r>
        <w:rPr>
          <w:rFonts w:ascii="Effra" w:hAnsi="Effra" w:cs="Effra"/>
          <w:szCs w:val="24"/>
        </w:rPr>
        <w:t xml:space="preserve"> May 2025, </w:t>
      </w:r>
      <w:r w:rsidR="007B185D">
        <w:rPr>
          <w:rFonts w:ascii="Effra" w:hAnsi="Effra" w:cs="Effra"/>
          <w:szCs w:val="24"/>
        </w:rPr>
        <w:t xml:space="preserve">and that interviews would be held in early July. </w:t>
      </w:r>
    </w:p>
    <w:p w14:paraId="4C643B11" w14:textId="77777777" w:rsidR="007B185D" w:rsidRDefault="007B185D" w:rsidP="00A51A41">
      <w:pPr>
        <w:ind w:left="360"/>
        <w:rPr>
          <w:rFonts w:ascii="Effra" w:hAnsi="Effra" w:cs="Effra"/>
          <w:szCs w:val="24"/>
        </w:rPr>
      </w:pPr>
    </w:p>
    <w:p w14:paraId="3966A7F1" w14:textId="4CC98705" w:rsidR="007B185D" w:rsidRDefault="007B185D" w:rsidP="00A51A41">
      <w:pPr>
        <w:ind w:left="360"/>
        <w:rPr>
          <w:rFonts w:ascii="Effra" w:hAnsi="Effra" w:cs="Effra"/>
          <w:szCs w:val="24"/>
        </w:rPr>
      </w:pPr>
      <w:r>
        <w:rPr>
          <w:rFonts w:ascii="Effra" w:hAnsi="Effra" w:cs="Effra"/>
          <w:szCs w:val="24"/>
        </w:rPr>
        <w:t>RW also proposed postponing the Board’s annual site visit and strategy day from July to Oct</w:t>
      </w:r>
      <w:r w:rsidR="00B117A6">
        <w:rPr>
          <w:rFonts w:ascii="Effra" w:hAnsi="Effra" w:cs="Effra"/>
          <w:szCs w:val="24"/>
        </w:rPr>
        <w:t xml:space="preserve">ober – and there were no objections to this suggestion </w:t>
      </w:r>
    </w:p>
    <w:p w14:paraId="1A88F014" w14:textId="77777777" w:rsidR="0040312A" w:rsidRDefault="0040312A" w:rsidP="00A51A41">
      <w:pPr>
        <w:ind w:left="360"/>
        <w:rPr>
          <w:rFonts w:ascii="Effra" w:hAnsi="Effra" w:cs="Effra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40312A" w14:paraId="3C65230B" w14:textId="77777777" w:rsidTr="078DA99F">
        <w:tc>
          <w:tcPr>
            <w:tcW w:w="8656" w:type="dxa"/>
            <w:gridSpan w:val="2"/>
            <w:shd w:val="clear" w:color="auto" w:fill="D9D9D9" w:themeFill="background1" w:themeFillShade="D9"/>
          </w:tcPr>
          <w:p w14:paraId="3B40B4CE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Comments:</w:t>
            </w:r>
          </w:p>
        </w:tc>
      </w:tr>
      <w:tr w:rsidR="0040312A" w14:paraId="74F1D54C" w14:textId="77777777" w:rsidTr="078DA99F">
        <w:tc>
          <w:tcPr>
            <w:tcW w:w="8656" w:type="dxa"/>
            <w:gridSpan w:val="2"/>
          </w:tcPr>
          <w:p w14:paraId="597B9437" w14:textId="45ABB4BA" w:rsidR="0040312A" w:rsidRPr="0040312A" w:rsidRDefault="00B117A6" w:rsidP="00763C85">
            <w:pPr>
              <w:pStyle w:val="ListParagraph"/>
              <w:numPr>
                <w:ilvl w:val="0"/>
                <w:numId w:val="9"/>
              </w:numPr>
              <w:rPr>
                <w:rFonts w:ascii="Effra" w:hAnsi="Effra" w:cs="Effra"/>
                <w:szCs w:val="24"/>
              </w:rPr>
            </w:pPr>
            <w:r>
              <w:rPr>
                <w:rFonts w:ascii="Effra" w:hAnsi="Effra" w:cs="Effra"/>
                <w:szCs w:val="24"/>
              </w:rPr>
              <w:t xml:space="preserve">None. </w:t>
            </w:r>
          </w:p>
        </w:tc>
      </w:tr>
      <w:tr w:rsidR="0040312A" w14:paraId="79CC3501" w14:textId="77777777" w:rsidTr="078DA99F">
        <w:tc>
          <w:tcPr>
            <w:tcW w:w="4328" w:type="dxa"/>
            <w:shd w:val="clear" w:color="auto" w:fill="D9D9D9" w:themeFill="background1" w:themeFillShade="D9"/>
          </w:tcPr>
          <w:p w14:paraId="7C90C435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</w:rPr>
              <w:t>Decision: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58C43258" w14:textId="77777777" w:rsidR="0040312A" w:rsidRPr="00DB72B0" w:rsidRDefault="0040312A" w:rsidP="00C150C4">
            <w:pPr>
              <w:rPr>
                <w:rFonts w:ascii="Effra" w:hAnsi="Effra" w:cs="Effra"/>
                <w:b/>
                <w:bCs/>
              </w:rPr>
            </w:pPr>
            <w:r w:rsidRPr="00DB72B0">
              <w:rPr>
                <w:rFonts w:ascii="Effra" w:hAnsi="Effra" w:cs="Effra"/>
                <w:b/>
                <w:bCs/>
                <w:szCs w:val="24"/>
              </w:rPr>
              <w:t>Actions Arising:</w:t>
            </w:r>
          </w:p>
        </w:tc>
      </w:tr>
      <w:tr w:rsidR="0040312A" w14:paraId="5C0BB9A1" w14:textId="77777777" w:rsidTr="078DA99F">
        <w:tc>
          <w:tcPr>
            <w:tcW w:w="4328" w:type="dxa"/>
          </w:tcPr>
          <w:p w14:paraId="2A1A5BCE" w14:textId="77777777" w:rsidR="0040312A" w:rsidRDefault="0040312A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T</w:t>
            </w:r>
            <w:r w:rsidRPr="000D0458">
              <w:rPr>
                <w:rFonts w:ascii="Effra" w:hAnsi="Effra" w:cs="Effra"/>
                <w:szCs w:val="24"/>
              </w:rPr>
              <w:t xml:space="preserve">he Executive Committee noted the </w:t>
            </w:r>
            <w:r>
              <w:rPr>
                <w:rFonts w:ascii="Effra" w:hAnsi="Effra" w:cs="Effra"/>
                <w:szCs w:val="24"/>
              </w:rPr>
              <w:t>report</w:t>
            </w:r>
            <w:r w:rsidRPr="000D0458">
              <w:rPr>
                <w:rFonts w:ascii="Effra" w:hAnsi="Effra" w:cs="Effra"/>
                <w:szCs w:val="24"/>
              </w:rPr>
              <w:t>.</w:t>
            </w:r>
          </w:p>
        </w:tc>
        <w:tc>
          <w:tcPr>
            <w:tcW w:w="4328" w:type="dxa"/>
          </w:tcPr>
          <w:p w14:paraId="5040ABCD" w14:textId="77777777" w:rsidR="0040312A" w:rsidRDefault="0040312A" w:rsidP="00C150C4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  <w:szCs w:val="24"/>
              </w:rPr>
              <w:t>N/A</w:t>
            </w:r>
          </w:p>
        </w:tc>
      </w:tr>
    </w:tbl>
    <w:p w14:paraId="383842E4" w14:textId="77777777" w:rsidR="002B41C2" w:rsidRDefault="002B41C2" w:rsidP="005D6428">
      <w:pPr>
        <w:rPr>
          <w:rFonts w:ascii="Effra" w:hAnsi="Effra" w:cs="Effra"/>
          <w:szCs w:val="24"/>
        </w:rPr>
      </w:pPr>
    </w:p>
    <w:p w14:paraId="47933AED" w14:textId="77777777" w:rsidR="007B5281" w:rsidRPr="000D0458" w:rsidRDefault="007B5281" w:rsidP="006E544F">
      <w:pPr>
        <w:rPr>
          <w:rFonts w:ascii="Effra" w:hAnsi="Effra" w:cs="Effra"/>
          <w:szCs w:val="24"/>
        </w:rPr>
      </w:pPr>
    </w:p>
    <w:p w14:paraId="2DA6322F" w14:textId="72DE8F8D" w:rsidR="008516BC" w:rsidRPr="000D0458" w:rsidRDefault="00763C85" w:rsidP="00447990">
      <w:pPr>
        <w:pStyle w:val="ListParagraph"/>
        <w:numPr>
          <w:ilvl w:val="0"/>
          <w:numId w:val="4"/>
        </w:numPr>
        <w:rPr>
          <w:rFonts w:ascii="Effra" w:hAnsi="Effra" w:cs="Effra"/>
          <w:b/>
          <w:bCs/>
          <w:szCs w:val="24"/>
        </w:rPr>
      </w:pPr>
      <w:r>
        <w:rPr>
          <w:rFonts w:ascii="Effra" w:hAnsi="Effra" w:cs="Effra"/>
          <w:b/>
          <w:bCs/>
          <w:szCs w:val="24"/>
        </w:rPr>
        <w:t>DATE OF NEXT MEETING</w:t>
      </w:r>
    </w:p>
    <w:p w14:paraId="5BE00146" w14:textId="3DAEACA3" w:rsidR="00143119" w:rsidRPr="000D0458" w:rsidRDefault="00763C85" w:rsidP="00447990">
      <w:pPr>
        <w:pStyle w:val="ListParagraph"/>
        <w:numPr>
          <w:ilvl w:val="0"/>
          <w:numId w:val="5"/>
        </w:numPr>
        <w:rPr>
          <w:rFonts w:ascii="Effra" w:hAnsi="Effra" w:cs="Effra"/>
          <w:szCs w:val="24"/>
        </w:rPr>
      </w:pPr>
      <w:r>
        <w:rPr>
          <w:rFonts w:ascii="Effra" w:hAnsi="Effra" w:cs="Effra"/>
          <w:szCs w:val="24"/>
        </w:rPr>
        <w:t>The next</w:t>
      </w:r>
      <w:r w:rsidR="00307E6F">
        <w:rPr>
          <w:rFonts w:ascii="Effra" w:hAnsi="Effra" w:cs="Effra"/>
          <w:szCs w:val="24"/>
        </w:rPr>
        <w:t xml:space="preserve"> CNL</w:t>
      </w:r>
      <w:r>
        <w:rPr>
          <w:rFonts w:ascii="Effra" w:hAnsi="Effra" w:cs="Effra"/>
          <w:szCs w:val="24"/>
        </w:rPr>
        <w:t xml:space="preserve"> Executive Committee meeting will be held on 23</w:t>
      </w:r>
      <w:r w:rsidRPr="00763C85">
        <w:rPr>
          <w:rFonts w:ascii="Effra" w:hAnsi="Effra" w:cs="Effra"/>
          <w:szCs w:val="24"/>
          <w:vertAlign w:val="superscript"/>
        </w:rPr>
        <w:t>rd</w:t>
      </w:r>
      <w:r>
        <w:rPr>
          <w:rFonts w:ascii="Effra" w:hAnsi="Effra" w:cs="Effra"/>
          <w:szCs w:val="24"/>
        </w:rPr>
        <w:t xml:space="preserve"> September 2025.</w:t>
      </w:r>
      <w:r w:rsidR="002B41C2">
        <w:rPr>
          <w:rFonts w:ascii="Effra" w:hAnsi="Effra" w:cs="Effra"/>
          <w:szCs w:val="24"/>
        </w:rPr>
        <w:t xml:space="preserve"> </w:t>
      </w:r>
      <w:r w:rsidR="00307E6F">
        <w:rPr>
          <w:rFonts w:ascii="Effra" w:hAnsi="Effra" w:cs="Effra"/>
          <w:szCs w:val="24"/>
        </w:rPr>
        <w:t xml:space="preserve">Location TBC. </w:t>
      </w:r>
    </w:p>
    <w:p w14:paraId="3B9DD038" w14:textId="77777777" w:rsidR="0064693E" w:rsidRPr="000D0458" w:rsidRDefault="0064693E" w:rsidP="0064693E">
      <w:pPr>
        <w:pStyle w:val="ListParagraph"/>
        <w:ind w:left="993"/>
        <w:rPr>
          <w:rFonts w:ascii="Effra" w:hAnsi="Effra" w:cs="Effra"/>
          <w:szCs w:val="24"/>
        </w:rPr>
      </w:pPr>
    </w:p>
    <w:p w14:paraId="465F6864" w14:textId="77777777" w:rsidR="00CA276A" w:rsidRDefault="00CA276A" w:rsidP="00E45539">
      <w:pPr>
        <w:rPr>
          <w:rFonts w:ascii="Effra" w:eastAsia="Times New Roman" w:hAnsi="Effra" w:cs="Effra"/>
          <w:szCs w:val="24"/>
          <w:lang w:eastAsia="en-GB"/>
        </w:rPr>
      </w:pPr>
    </w:p>
    <w:p w14:paraId="02AB2E6A" w14:textId="760A8C23" w:rsidR="00625E42" w:rsidRPr="000D26FC" w:rsidRDefault="00625E42" w:rsidP="078DA99F">
      <w:pPr>
        <w:rPr>
          <w:rFonts w:ascii="Effra" w:eastAsia="Times New Roman" w:hAnsi="Effra" w:cs="Effra"/>
          <w:lang w:eastAsia="en-GB"/>
        </w:rPr>
      </w:pPr>
      <w:r w:rsidRPr="00CE2B23">
        <w:rPr>
          <w:rFonts w:ascii="Effra" w:eastAsia="Times New Roman" w:hAnsi="Effra" w:cs="Effra"/>
          <w:lang w:eastAsia="en-GB"/>
        </w:rPr>
        <w:t xml:space="preserve">The </w:t>
      </w:r>
      <w:r w:rsidR="00BF6A5B" w:rsidRPr="00CE2B23">
        <w:rPr>
          <w:rFonts w:ascii="Effra" w:eastAsia="Times New Roman" w:hAnsi="Effra" w:cs="Effra"/>
          <w:lang w:eastAsia="en-GB"/>
        </w:rPr>
        <w:t xml:space="preserve">Meeting commenced at </w:t>
      </w:r>
      <w:r w:rsidR="00373654" w:rsidRPr="00CE2B23">
        <w:rPr>
          <w:rFonts w:ascii="Effra" w:eastAsia="Times New Roman" w:hAnsi="Effra" w:cs="Effra"/>
          <w:lang w:eastAsia="en-GB"/>
        </w:rPr>
        <w:t>10:0</w:t>
      </w:r>
      <w:r w:rsidR="0053476D" w:rsidRPr="00CE2B23">
        <w:rPr>
          <w:rFonts w:ascii="Effra" w:eastAsia="Times New Roman" w:hAnsi="Effra" w:cs="Effra"/>
          <w:lang w:eastAsia="en-GB"/>
        </w:rPr>
        <w:t>5</w:t>
      </w:r>
      <w:r w:rsidR="00566188" w:rsidRPr="00CE2B23">
        <w:rPr>
          <w:rFonts w:ascii="Effra" w:eastAsia="Times New Roman" w:hAnsi="Effra" w:cs="Effra"/>
          <w:lang w:eastAsia="en-GB"/>
        </w:rPr>
        <w:t>am</w:t>
      </w:r>
      <w:r w:rsidR="00B1701B" w:rsidRPr="00CE2B23">
        <w:rPr>
          <w:rFonts w:ascii="Effra" w:eastAsia="Times New Roman" w:hAnsi="Effra" w:cs="Effra"/>
          <w:lang w:eastAsia="en-GB"/>
        </w:rPr>
        <w:t xml:space="preserve"> </w:t>
      </w:r>
      <w:r w:rsidR="00566188" w:rsidRPr="00CE2B23">
        <w:rPr>
          <w:rFonts w:ascii="Effra" w:eastAsia="Times New Roman" w:hAnsi="Effra" w:cs="Effra"/>
          <w:lang w:eastAsia="en-GB"/>
        </w:rPr>
        <w:t xml:space="preserve">and closed at </w:t>
      </w:r>
      <w:r w:rsidR="008A39CA" w:rsidRPr="00CE2B23">
        <w:rPr>
          <w:rFonts w:ascii="Effra" w:eastAsia="Times New Roman" w:hAnsi="Effra" w:cs="Effra"/>
          <w:lang w:eastAsia="en-GB"/>
        </w:rPr>
        <w:t>1.</w:t>
      </w:r>
      <w:r w:rsidR="00CE2B23" w:rsidRPr="00CE2B23">
        <w:rPr>
          <w:rFonts w:ascii="Effra" w:eastAsia="Times New Roman" w:hAnsi="Effra" w:cs="Effra"/>
          <w:lang w:eastAsia="en-GB"/>
        </w:rPr>
        <w:t>1</w:t>
      </w:r>
      <w:r w:rsidR="008A39CA" w:rsidRPr="00CE2B23">
        <w:rPr>
          <w:rFonts w:ascii="Effra" w:eastAsia="Times New Roman" w:hAnsi="Effra" w:cs="Effra"/>
          <w:lang w:eastAsia="en-GB"/>
        </w:rPr>
        <w:t>0pm</w:t>
      </w:r>
      <w:r w:rsidR="00C74AD3" w:rsidRPr="00CE2B23">
        <w:rPr>
          <w:rFonts w:ascii="Effra" w:eastAsia="Times New Roman" w:hAnsi="Effra" w:cs="Effra"/>
          <w:lang w:eastAsia="en-GB"/>
        </w:rPr>
        <w:t>.</w:t>
      </w:r>
    </w:p>
    <w:sectPr w:rsidR="00625E42" w:rsidRPr="000D26FC" w:rsidSect="006115F5">
      <w:type w:val="continuous"/>
      <w:pgSz w:w="11906" w:h="16838" w:code="9"/>
      <w:pgMar w:top="1440" w:right="1440" w:bottom="1440" w:left="1440" w:header="709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D361" w14:textId="77777777" w:rsidR="005F1F40" w:rsidRDefault="005F1F40">
      <w:r>
        <w:separator/>
      </w:r>
    </w:p>
  </w:endnote>
  <w:endnote w:type="continuationSeparator" w:id="0">
    <w:p w14:paraId="62444232" w14:textId="77777777" w:rsidR="005F1F40" w:rsidRDefault="005F1F40">
      <w:r>
        <w:continuationSeparator/>
      </w:r>
    </w:p>
  </w:endnote>
  <w:endnote w:type="continuationNotice" w:id="1">
    <w:p w14:paraId="44A41610" w14:textId="77777777" w:rsidR="005F1F40" w:rsidRDefault="005F1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ffra">
    <w:altName w:val="Calibri"/>
    <w:panose1 w:val="02000506080000020004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3250" w14:textId="77777777" w:rsidR="0050770F" w:rsidRDefault="0050770F" w:rsidP="001D256B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BC93" w14:textId="77777777" w:rsidR="0050770F" w:rsidRDefault="0050770F">
    <w:pPr>
      <w:pStyle w:val="Footer"/>
      <w:jc w:val="center"/>
      <w:rPr>
        <w:sz w:val="22"/>
        <w:szCs w:val="22"/>
      </w:rPr>
    </w:pPr>
  </w:p>
  <w:p w14:paraId="56185960" w14:textId="77777777" w:rsidR="0050770F" w:rsidRDefault="0050770F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140A" w14:textId="77777777" w:rsidR="00393293" w:rsidRDefault="003932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AAFC" w14:textId="77777777" w:rsidR="00E837D3" w:rsidRDefault="00E837D3" w:rsidP="001D256B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6B5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4C04" w14:textId="77777777" w:rsidR="00E837D3" w:rsidRDefault="00E837D3">
    <w:pPr>
      <w:pStyle w:val="Footer"/>
      <w:jc w:val="center"/>
      <w:rPr>
        <w:sz w:val="22"/>
        <w:szCs w:val="22"/>
      </w:rPr>
    </w:pPr>
  </w:p>
  <w:p w14:paraId="7B7F1EF3" w14:textId="77777777" w:rsidR="00E837D3" w:rsidRDefault="00E837D3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6B5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D81F" w14:textId="77777777" w:rsidR="005F1F40" w:rsidRDefault="005F1F40">
      <w:r>
        <w:separator/>
      </w:r>
    </w:p>
  </w:footnote>
  <w:footnote w:type="continuationSeparator" w:id="0">
    <w:p w14:paraId="3F92626E" w14:textId="77777777" w:rsidR="005F1F40" w:rsidRDefault="005F1F40">
      <w:r>
        <w:continuationSeparator/>
      </w:r>
    </w:p>
  </w:footnote>
  <w:footnote w:type="continuationNotice" w:id="1">
    <w:p w14:paraId="67FFB10F" w14:textId="77777777" w:rsidR="005F1F40" w:rsidRDefault="005F1F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93F2" w14:textId="77777777" w:rsidR="0050770F" w:rsidRDefault="00595890">
    <w:pPr>
      <w:pStyle w:val="Header"/>
    </w:pPr>
    <w:r>
      <w:rPr>
        <w:noProof/>
      </w:rPr>
      <w:pict w14:anchorId="474B9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73563" o:spid="_x0000_s1027" type="#_x0000_t136" style="position:absolute;margin-left:0;margin-top:0;width:454.5pt;height:181.8pt;rotation:315;z-index:-251659264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A862" w14:textId="77777777" w:rsidR="0050770F" w:rsidRPr="00573D7D" w:rsidRDefault="00595890" w:rsidP="00C1369A">
    <w:pPr>
      <w:pStyle w:val="Header"/>
      <w:tabs>
        <w:tab w:val="clear" w:pos="8306"/>
        <w:tab w:val="right" w:pos="9498"/>
      </w:tabs>
      <w:rPr>
        <w:rFonts w:asciiTheme="minorHAnsi" w:hAnsiTheme="minorHAnsi" w:cstheme="minorHAnsi"/>
        <w:sz w:val="22"/>
        <w:szCs w:val="22"/>
      </w:rPr>
    </w:pPr>
    <w:r>
      <w:rPr>
        <w:noProof/>
      </w:rPr>
      <w:pict w14:anchorId="1758F4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73564" o:spid="_x0000_s1028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  <w:r w:rsidR="0050770F" w:rsidRPr="00573D7D">
      <w:rPr>
        <w:rFonts w:asciiTheme="minorHAnsi" w:hAnsiTheme="minorHAnsi" w:cstheme="minorHAnsi"/>
        <w:sz w:val="22"/>
        <w:szCs w:val="22"/>
      </w:rPr>
      <w:t>Executive Committee</w:t>
    </w:r>
    <w:r w:rsidR="0050770F" w:rsidRPr="00573D7D">
      <w:rPr>
        <w:rFonts w:asciiTheme="minorHAnsi" w:hAnsiTheme="minorHAnsi" w:cstheme="minorHAnsi"/>
        <w:sz w:val="22"/>
        <w:szCs w:val="22"/>
      </w:rPr>
      <w:tab/>
    </w:r>
    <w:r w:rsidR="0050770F">
      <w:rPr>
        <w:rFonts w:asciiTheme="minorHAnsi" w:hAnsiTheme="minorHAnsi" w:cstheme="minorHAnsi"/>
        <w:sz w:val="22"/>
        <w:szCs w:val="22"/>
      </w:rPr>
      <w:tab/>
      <w:t>21 January 2025</w:t>
    </w:r>
  </w:p>
  <w:p w14:paraId="3723A124" w14:textId="77777777" w:rsidR="0050770F" w:rsidRPr="00573D7D" w:rsidRDefault="0050770F" w:rsidP="007E7E26">
    <w:pPr>
      <w:pStyle w:val="Header"/>
      <w:tabs>
        <w:tab w:val="clear" w:pos="8306"/>
        <w:tab w:val="right" w:pos="10320"/>
      </w:tabs>
      <w:rPr>
        <w:rFonts w:asciiTheme="minorHAnsi" w:hAnsiTheme="minorHAnsi" w:cstheme="minorHAnsi"/>
        <w:sz w:val="16"/>
        <w:szCs w:val="16"/>
      </w:rPr>
    </w:pPr>
  </w:p>
  <w:p w14:paraId="6CE9A2AA" w14:textId="77777777" w:rsidR="0050770F" w:rsidRPr="009B4BC4" w:rsidRDefault="0050770F" w:rsidP="007E7E26">
    <w:pPr>
      <w:pStyle w:val="Header"/>
      <w:tabs>
        <w:tab w:val="clear" w:pos="8306"/>
        <w:tab w:val="right" w:pos="10320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BE4B" w14:textId="77777777" w:rsidR="0050770F" w:rsidRPr="00D771EE" w:rsidRDefault="00595890" w:rsidP="00D771EE">
    <w:pPr>
      <w:pStyle w:val="Header"/>
      <w:jc w:val="right"/>
      <w:rPr>
        <w:rFonts w:ascii="Arial" w:hAnsi="Arial" w:cs="Arial"/>
      </w:rPr>
    </w:pPr>
    <w:r>
      <w:rPr>
        <w:noProof/>
      </w:rPr>
      <w:pict w14:anchorId="452D2D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73562" o:spid="_x0000_s1029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9F4AC" w14:textId="242D3EAC" w:rsidR="00686BAB" w:rsidRDefault="00686BA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80CF" w14:textId="13A144E9" w:rsidR="00E837D3" w:rsidRPr="00573D7D" w:rsidRDefault="00595890" w:rsidP="00C1369A">
    <w:pPr>
      <w:pStyle w:val="Header"/>
      <w:tabs>
        <w:tab w:val="clear" w:pos="8306"/>
        <w:tab w:val="right" w:pos="9498"/>
      </w:tabs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-995261371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 w:cstheme="minorHAnsi"/>
            <w:noProof/>
            <w:sz w:val="22"/>
            <w:szCs w:val="22"/>
          </w:rPr>
          <w:pict w14:anchorId="0565B1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6028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837D3" w:rsidRPr="00573D7D">
      <w:rPr>
        <w:rFonts w:asciiTheme="minorHAnsi" w:hAnsiTheme="minorHAnsi" w:cstheme="minorHAnsi"/>
        <w:sz w:val="22"/>
        <w:szCs w:val="22"/>
      </w:rPr>
      <w:t>Executive Committee</w:t>
    </w:r>
    <w:r w:rsidR="00E837D3" w:rsidRPr="00573D7D">
      <w:rPr>
        <w:rFonts w:asciiTheme="minorHAnsi" w:hAnsiTheme="minorHAnsi" w:cstheme="minorHAnsi"/>
        <w:sz w:val="22"/>
        <w:szCs w:val="22"/>
      </w:rPr>
      <w:tab/>
    </w:r>
    <w:r w:rsidR="002325D1">
      <w:rPr>
        <w:rFonts w:asciiTheme="minorHAnsi" w:hAnsiTheme="minorHAnsi" w:cstheme="minorHAnsi"/>
        <w:sz w:val="22"/>
        <w:szCs w:val="22"/>
      </w:rPr>
      <w:tab/>
    </w:r>
    <w:r w:rsidR="00FB0BBD">
      <w:rPr>
        <w:rFonts w:asciiTheme="minorHAnsi" w:hAnsiTheme="minorHAnsi" w:cstheme="minorHAnsi"/>
        <w:sz w:val="22"/>
        <w:szCs w:val="22"/>
      </w:rPr>
      <w:t>2</w:t>
    </w:r>
    <w:r w:rsidR="007618CC">
      <w:rPr>
        <w:rFonts w:asciiTheme="minorHAnsi" w:hAnsiTheme="minorHAnsi" w:cstheme="minorHAnsi"/>
        <w:sz w:val="22"/>
        <w:szCs w:val="22"/>
      </w:rPr>
      <w:t>0 May</w:t>
    </w:r>
    <w:r w:rsidR="009F23E9">
      <w:rPr>
        <w:rFonts w:asciiTheme="minorHAnsi" w:hAnsiTheme="minorHAnsi" w:cstheme="minorHAnsi"/>
        <w:sz w:val="22"/>
        <w:szCs w:val="22"/>
      </w:rPr>
      <w:t xml:space="preserve"> 2025</w:t>
    </w:r>
  </w:p>
  <w:p w14:paraId="0B832E6A" w14:textId="77777777" w:rsidR="00E837D3" w:rsidRPr="00573D7D" w:rsidRDefault="00E837D3" w:rsidP="007E7E26">
    <w:pPr>
      <w:pStyle w:val="Header"/>
      <w:tabs>
        <w:tab w:val="clear" w:pos="8306"/>
        <w:tab w:val="right" w:pos="10320"/>
      </w:tabs>
      <w:rPr>
        <w:rFonts w:asciiTheme="minorHAnsi" w:hAnsiTheme="minorHAnsi" w:cstheme="minorHAnsi"/>
        <w:sz w:val="16"/>
        <w:szCs w:val="16"/>
      </w:rPr>
    </w:pPr>
  </w:p>
  <w:p w14:paraId="4298483D" w14:textId="77777777" w:rsidR="00E837D3" w:rsidRPr="009B4BC4" w:rsidRDefault="00E837D3" w:rsidP="007E7E26">
    <w:pPr>
      <w:pStyle w:val="Header"/>
      <w:tabs>
        <w:tab w:val="clear" w:pos="8306"/>
        <w:tab w:val="right" w:pos="10320"/>
      </w:tabs>
      <w:rPr>
        <w:rFonts w:ascii="Arial" w:hAnsi="Arial" w:cs="Arial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AC22" w14:textId="5537E271" w:rsidR="00E837D3" w:rsidRPr="00D771EE" w:rsidRDefault="00E837D3" w:rsidP="00D771EE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84B"/>
    <w:multiLevelType w:val="hybridMultilevel"/>
    <w:tmpl w:val="B0E0377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EB7507"/>
    <w:multiLevelType w:val="hybridMultilevel"/>
    <w:tmpl w:val="635AF5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1209E"/>
    <w:multiLevelType w:val="hybridMultilevel"/>
    <w:tmpl w:val="BD4CA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45B0"/>
    <w:multiLevelType w:val="hybridMultilevel"/>
    <w:tmpl w:val="8D14C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86B"/>
    <w:multiLevelType w:val="hybridMultilevel"/>
    <w:tmpl w:val="BA109902"/>
    <w:lvl w:ilvl="0" w:tplc="45425952">
      <w:start w:val="1"/>
      <w:numFmt w:val="bullet"/>
      <w:pStyle w:val="PolicyStatemen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</w:abstractNum>
  <w:abstractNum w:abstractNumId="5" w15:restartNumberingAfterBreak="0">
    <w:nsid w:val="147B774F"/>
    <w:multiLevelType w:val="hybridMultilevel"/>
    <w:tmpl w:val="C4F44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F6FCA"/>
    <w:multiLevelType w:val="hybridMultilevel"/>
    <w:tmpl w:val="EB76B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002D2"/>
    <w:multiLevelType w:val="hybridMultilevel"/>
    <w:tmpl w:val="BDB67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24837"/>
    <w:multiLevelType w:val="hybridMultilevel"/>
    <w:tmpl w:val="3A2E3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02FE1"/>
    <w:multiLevelType w:val="hybridMultilevel"/>
    <w:tmpl w:val="8E44687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10" w15:restartNumberingAfterBreak="0">
    <w:nsid w:val="4E722E45"/>
    <w:multiLevelType w:val="hybridMultilevel"/>
    <w:tmpl w:val="71C29FB6"/>
    <w:lvl w:ilvl="0" w:tplc="A190C3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4425AD"/>
    <w:multiLevelType w:val="hybridMultilevel"/>
    <w:tmpl w:val="AAA04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601FF"/>
    <w:multiLevelType w:val="hybridMultilevel"/>
    <w:tmpl w:val="6AD6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3451"/>
    <w:multiLevelType w:val="hybridMultilevel"/>
    <w:tmpl w:val="7F6A6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30BD5"/>
    <w:multiLevelType w:val="hybridMultilevel"/>
    <w:tmpl w:val="36FE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41929">
    <w:abstractNumId w:val="4"/>
  </w:num>
  <w:num w:numId="2" w16cid:durableId="193690241">
    <w:abstractNumId w:val="2"/>
  </w:num>
  <w:num w:numId="3" w16cid:durableId="540481067">
    <w:abstractNumId w:val="9"/>
  </w:num>
  <w:num w:numId="4" w16cid:durableId="546840174">
    <w:abstractNumId w:val="10"/>
  </w:num>
  <w:num w:numId="5" w16cid:durableId="1298727803">
    <w:abstractNumId w:val="7"/>
  </w:num>
  <w:num w:numId="6" w16cid:durableId="543715735">
    <w:abstractNumId w:val="14"/>
  </w:num>
  <w:num w:numId="7" w16cid:durableId="1416511357">
    <w:abstractNumId w:val="12"/>
  </w:num>
  <w:num w:numId="8" w16cid:durableId="232198501">
    <w:abstractNumId w:val="1"/>
  </w:num>
  <w:num w:numId="9" w16cid:durableId="1961185420">
    <w:abstractNumId w:val="11"/>
  </w:num>
  <w:num w:numId="10" w16cid:durableId="1359349830">
    <w:abstractNumId w:val="6"/>
  </w:num>
  <w:num w:numId="11" w16cid:durableId="677393294">
    <w:abstractNumId w:val="5"/>
  </w:num>
  <w:num w:numId="12" w16cid:durableId="375355618">
    <w:abstractNumId w:val="8"/>
  </w:num>
  <w:num w:numId="13" w16cid:durableId="439181171">
    <w:abstractNumId w:val="0"/>
  </w:num>
  <w:num w:numId="14" w16cid:durableId="1560480161">
    <w:abstractNumId w:val="3"/>
  </w:num>
  <w:num w:numId="15" w16cid:durableId="46983139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41"/>
    <w:rsid w:val="00000782"/>
    <w:rsid w:val="00001190"/>
    <w:rsid w:val="00001A61"/>
    <w:rsid w:val="00001D19"/>
    <w:rsid w:val="000023D0"/>
    <w:rsid w:val="00002A66"/>
    <w:rsid w:val="00002BAA"/>
    <w:rsid w:val="0000422C"/>
    <w:rsid w:val="000042D0"/>
    <w:rsid w:val="00004407"/>
    <w:rsid w:val="00004540"/>
    <w:rsid w:val="000046F1"/>
    <w:rsid w:val="0000475A"/>
    <w:rsid w:val="000048DE"/>
    <w:rsid w:val="00004CFE"/>
    <w:rsid w:val="00004F99"/>
    <w:rsid w:val="000050D3"/>
    <w:rsid w:val="0000512D"/>
    <w:rsid w:val="00005201"/>
    <w:rsid w:val="0000529F"/>
    <w:rsid w:val="00005ED4"/>
    <w:rsid w:val="000064E1"/>
    <w:rsid w:val="000069D8"/>
    <w:rsid w:val="00006BFE"/>
    <w:rsid w:val="000075B2"/>
    <w:rsid w:val="00007DDF"/>
    <w:rsid w:val="000103A9"/>
    <w:rsid w:val="0001132C"/>
    <w:rsid w:val="00011376"/>
    <w:rsid w:val="0001176C"/>
    <w:rsid w:val="000120F9"/>
    <w:rsid w:val="00013209"/>
    <w:rsid w:val="000132F1"/>
    <w:rsid w:val="00013A01"/>
    <w:rsid w:val="00013D54"/>
    <w:rsid w:val="000148DD"/>
    <w:rsid w:val="00014A95"/>
    <w:rsid w:val="00014C0C"/>
    <w:rsid w:val="00015040"/>
    <w:rsid w:val="000150C7"/>
    <w:rsid w:val="0001523D"/>
    <w:rsid w:val="00016065"/>
    <w:rsid w:val="0001642B"/>
    <w:rsid w:val="00016549"/>
    <w:rsid w:val="00017783"/>
    <w:rsid w:val="00017BA6"/>
    <w:rsid w:val="00017C93"/>
    <w:rsid w:val="00020184"/>
    <w:rsid w:val="00020240"/>
    <w:rsid w:val="00020953"/>
    <w:rsid w:val="00020B2E"/>
    <w:rsid w:val="00020B9C"/>
    <w:rsid w:val="00020F43"/>
    <w:rsid w:val="00021A5C"/>
    <w:rsid w:val="0002281D"/>
    <w:rsid w:val="00022C8F"/>
    <w:rsid w:val="00023308"/>
    <w:rsid w:val="000234D2"/>
    <w:rsid w:val="00023536"/>
    <w:rsid w:val="0002374D"/>
    <w:rsid w:val="00023E41"/>
    <w:rsid w:val="0002430A"/>
    <w:rsid w:val="0002457E"/>
    <w:rsid w:val="00024902"/>
    <w:rsid w:val="0002495B"/>
    <w:rsid w:val="00025844"/>
    <w:rsid w:val="0002617B"/>
    <w:rsid w:val="00026666"/>
    <w:rsid w:val="00026BA9"/>
    <w:rsid w:val="00027B80"/>
    <w:rsid w:val="000302A3"/>
    <w:rsid w:val="0003052A"/>
    <w:rsid w:val="00030B96"/>
    <w:rsid w:val="00030F7D"/>
    <w:rsid w:val="00030F96"/>
    <w:rsid w:val="00031343"/>
    <w:rsid w:val="00031373"/>
    <w:rsid w:val="00031CFA"/>
    <w:rsid w:val="00031EE1"/>
    <w:rsid w:val="00032206"/>
    <w:rsid w:val="00032EE0"/>
    <w:rsid w:val="000331B4"/>
    <w:rsid w:val="000333B8"/>
    <w:rsid w:val="000347A3"/>
    <w:rsid w:val="00034D37"/>
    <w:rsid w:val="00035522"/>
    <w:rsid w:val="00035605"/>
    <w:rsid w:val="00035B62"/>
    <w:rsid w:val="00036C09"/>
    <w:rsid w:val="00036CE5"/>
    <w:rsid w:val="00036CFD"/>
    <w:rsid w:val="000372B3"/>
    <w:rsid w:val="000375B3"/>
    <w:rsid w:val="00037BED"/>
    <w:rsid w:val="0004027E"/>
    <w:rsid w:val="00040684"/>
    <w:rsid w:val="000406CE"/>
    <w:rsid w:val="00040DED"/>
    <w:rsid w:val="00040FE5"/>
    <w:rsid w:val="000421AF"/>
    <w:rsid w:val="00042886"/>
    <w:rsid w:val="000428A2"/>
    <w:rsid w:val="00042A8A"/>
    <w:rsid w:val="00042D2A"/>
    <w:rsid w:val="00042FAF"/>
    <w:rsid w:val="00043213"/>
    <w:rsid w:val="00043409"/>
    <w:rsid w:val="0004365C"/>
    <w:rsid w:val="00044017"/>
    <w:rsid w:val="00044850"/>
    <w:rsid w:val="000457D6"/>
    <w:rsid w:val="00046C35"/>
    <w:rsid w:val="00046D34"/>
    <w:rsid w:val="00046D71"/>
    <w:rsid w:val="000472B5"/>
    <w:rsid w:val="0004781B"/>
    <w:rsid w:val="00047976"/>
    <w:rsid w:val="00047E90"/>
    <w:rsid w:val="00047F75"/>
    <w:rsid w:val="000504BF"/>
    <w:rsid w:val="00050721"/>
    <w:rsid w:val="0005131D"/>
    <w:rsid w:val="000515C0"/>
    <w:rsid w:val="00052A5C"/>
    <w:rsid w:val="00052CA5"/>
    <w:rsid w:val="00052CDE"/>
    <w:rsid w:val="000533D1"/>
    <w:rsid w:val="00053A48"/>
    <w:rsid w:val="00053D65"/>
    <w:rsid w:val="00054600"/>
    <w:rsid w:val="000546A9"/>
    <w:rsid w:val="00054CE5"/>
    <w:rsid w:val="00055030"/>
    <w:rsid w:val="00055EB6"/>
    <w:rsid w:val="0005622F"/>
    <w:rsid w:val="00056655"/>
    <w:rsid w:val="00057CE4"/>
    <w:rsid w:val="00057DC3"/>
    <w:rsid w:val="00060675"/>
    <w:rsid w:val="000612D7"/>
    <w:rsid w:val="0006199A"/>
    <w:rsid w:val="000619DB"/>
    <w:rsid w:val="00061F5F"/>
    <w:rsid w:val="00062419"/>
    <w:rsid w:val="00062477"/>
    <w:rsid w:val="00062BE2"/>
    <w:rsid w:val="00062CF8"/>
    <w:rsid w:val="00063002"/>
    <w:rsid w:val="000635F6"/>
    <w:rsid w:val="0006384F"/>
    <w:rsid w:val="00063881"/>
    <w:rsid w:val="00063D01"/>
    <w:rsid w:val="000647F0"/>
    <w:rsid w:val="00064833"/>
    <w:rsid w:val="000649BF"/>
    <w:rsid w:val="00064D3C"/>
    <w:rsid w:val="00064FE8"/>
    <w:rsid w:val="00065556"/>
    <w:rsid w:val="000658B8"/>
    <w:rsid w:val="0006590D"/>
    <w:rsid w:val="00065C48"/>
    <w:rsid w:val="0006637E"/>
    <w:rsid w:val="00066B05"/>
    <w:rsid w:val="00067070"/>
    <w:rsid w:val="00067173"/>
    <w:rsid w:val="00067F52"/>
    <w:rsid w:val="0007013F"/>
    <w:rsid w:val="000704E2"/>
    <w:rsid w:val="000708FE"/>
    <w:rsid w:val="00070A81"/>
    <w:rsid w:val="00070E75"/>
    <w:rsid w:val="00071517"/>
    <w:rsid w:val="000715F4"/>
    <w:rsid w:val="00071788"/>
    <w:rsid w:val="00071F14"/>
    <w:rsid w:val="000721FA"/>
    <w:rsid w:val="00072207"/>
    <w:rsid w:val="0007271F"/>
    <w:rsid w:val="0007276E"/>
    <w:rsid w:val="00072B44"/>
    <w:rsid w:val="00072DBB"/>
    <w:rsid w:val="00073417"/>
    <w:rsid w:val="00073A9A"/>
    <w:rsid w:val="000741A0"/>
    <w:rsid w:val="00074222"/>
    <w:rsid w:val="00074945"/>
    <w:rsid w:val="00074C41"/>
    <w:rsid w:val="00074F04"/>
    <w:rsid w:val="00074F79"/>
    <w:rsid w:val="00075060"/>
    <w:rsid w:val="000759CA"/>
    <w:rsid w:val="000760B3"/>
    <w:rsid w:val="00076F2E"/>
    <w:rsid w:val="00077441"/>
    <w:rsid w:val="00077592"/>
    <w:rsid w:val="00077912"/>
    <w:rsid w:val="000779F7"/>
    <w:rsid w:val="000800A8"/>
    <w:rsid w:val="00080336"/>
    <w:rsid w:val="00080528"/>
    <w:rsid w:val="00080E01"/>
    <w:rsid w:val="000818F0"/>
    <w:rsid w:val="00081B85"/>
    <w:rsid w:val="00081E5A"/>
    <w:rsid w:val="0008214B"/>
    <w:rsid w:val="00082336"/>
    <w:rsid w:val="00083490"/>
    <w:rsid w:val="0008367B"/>
    <w:rsid w:val="0008392E"/>
    <w:rsid w:val="00083971"/>
    <w:rsid w:val="000839D9"/>
    <w:rsid w:val="00083C41"/>
    <w:rsid w:val="0008459F"/>
    <w:rsid w:val="0008470E"/>
    <w:rsid w:val="00084C2C"/>
    <w:rsid w:val="00084E30"/>
    <w:rsid w:val="000854D0"/>
    <w:rsid w:val="00085688"/>
    <w:rsid w:val="000859A8"/>
    <w:rsid w:val="00085ADF"/>
    <w:rsid w:val="00085D60"/>
    <w:rsid w:val="00085E6F"/>
    <w:rsid w:val="000860E2"/>
    <w:rsid w:val="000860EE"/>
    <w:rsid w:val="00086345"/>
    <w:rsid w:val="000867F9"/>
    <w:rsid w:val="00086978"/>
    <w:rsid w:val="00086FE9"/>
    <w:rsid w:val="000902F3"/>
    <w:rsid w:val="000924C2"/>
    <w:rsid w:val="0009258E"/>
    <w:rsid w:val="00092733"/>
    <w:rsid w:val="00092DFE"/>
    <w:rsid w:val="00093086"/>
    <w:rsid w:val="00093A19"/>
    <w:rsid w:val="00093BDE"/>
    <w:rsid w:val="00093D85"/>
    <w:rsid w:val="00093F6E"/>
    <w:rsid w:val="00094517"/>
    <w:rsid w:val="00094A44"/>
    <w:rsid w:val="00094AD0"/>
    <w:rsid w:val="00095A70"/>
    <w:rsid w:val="00095BAF"/>
    <w:rsid w:val="00095EA0"/>
    <w:rsid w:val="00096578"/>
    <w:rsid w:val="00096A8E"/>
    <w:rsid w:val="00096C3D"/>
    <w:rsid w:val="00096FF8"/>
    <w:rsid w:val="000974A4"/>
    <w:rsid w:val="000976C0"/>
    <w:rsid w:val="000976D9"/>
    <w:rsid w:val="000A0302"/>
    <w:rsid w:val="000A0F5D"/>
    <w:rsid w:val="000A1AD0"/>
    <w:rsid w:val="000A1C5A"/>
    <w:rsid w:val="000A2133"/>
    <w:rsid w:val="000A226A"/>
    <w:rsid w:val="000A2730"/>
    <w:rsid w:val="000A2C55"/>
    <w:rsid w:val="000A3101"/>
    <w:rsid w:val="000A3918"/>
    <w:rsid w:val="000A3AC9"/>
    <w:rsid w:val="000A4512"/>
    <w:rsid w:val="000A50C3"/>
    <w:rsid w:val="000A5419"/>
    <w:rsid w:val="000A57E7"/>
    <w:rsid w:val="000A5893"/>
    <w:rsid w:val="000A6180"/>
    <w:rsid w:val="000A6895"/>
    <w:rsid w:val="000A6AB3"/>
    <w:rsid w:val="000A6FC0"/>
    <w:rsid w:val="000A7E3D"/>
    <w:rsid w:val="000A7EA0"/>
    <w:rsid w:val="000A7FB5"/>
    <w:rsid w:val="000B0025"/>
    <w:rsid w:val="000B00E4"/>
    <w:rsid w:val="000B03E1"/>
    <w:rsid w:val="000B0B03"/>
    <w:rsid w:val="000B0C72"/>
    <w:rsid w:val="000B0E1F"/>
    <w:rsid w:val="000B1984"/>
    <w:rsid w:val="000B1CBA"/>
    <w:rsid w:val="000B1CBC"/>
    <w:rsid w:val="000B204A"/>
    <w:rsid w:val="000B2C60"/>
    <w:rsid w:val="000B3889"/>
    <w:rsid w:val="000B3ADF"/>
    <w:rsid w:val="000B3E15"/>
    <w:rsid w:val="000B3EF1"/>
    <w:rsid w:val="000B4213"/>
    <w:rsid w:val="000B4433"/>
    <w:rsid w:val="000B4ABF"/>
    <w:rsid w:val="000B4C9F"/>
    <w:rsid w:val="000B518C"/>
    <w:rsid w:val="000B5373"/>
    <w:rsid w:val="000B5B15"/>
    <w:rsid w:val="000B5DA6"/>
    <w:rsid w:val="000B644F"/>
    <w:rsid w:val="000B6507"/>
    <w:rsid w:val="000B6582"/>
    <w:rsid w:val="000B768D"/>
    <w:rsid w:val="000B7726"/>
    <w:rsid w:val="000C0BA0"/>
    <w:rsid w:val="000C133B"/>
    <w:rsid w:val="000C13CF"/>
    <w:rsid w:val="000C14D2"/>
    <w:rsid w:val="000C1778"/>
    <w:rsid w:val="000C19D2"/>
    <w:rsid w:val="000C2348"/>
    <w:rsid w:val="000C2425"/>
    <w:rsid w:val="000C2876"/>
    <w:rsid w:val="000C29F2"/>
    <w:rsid w:val="000C34D3"/>
    <w:rsid w:val="000C4486"/>
    <w:rsid w:val="000C4A8C"/>
    <w:rsid w:val="000C4BA9"/>
    <w:rsid w:val="000C4FDB"/>
    <w:rsid w:val="000C5451"/>
    <w:rsid w:val="000C55FD"/>
    <w:rsid w:val="000C6076"/>
    <w:rsid w:val="000C6226"/>
    <w:rsid w:val="000C690F"/>
    <w:rsid w:val="000C6F63"/>
    <w:rsid w:val="000C7799"/>
    <w:rsid w:val="000C7CC3"/>
    <w:rsid w:val="000D0458"/>
    <w:rsid w:val="000D054E"/>
    <w:rsid w:val="000D06E0"/>
    <w:rsid w:val="000D06ED"/>
    <w:rsid w:val="000D0C49"/>
    <w:rsid w:val="000D0CCF"/>
    <w:rsid w:val="000D10AD"/>
    <w:rsid w:val="000D10CB"/>
    <w:rsid w:val="000D143C"/>
    <w:rsid w:val="000D1558"/>
    <w:rsid w:val="000D1771"/>
    <w:rsid w:val="000D1A2B"/>
    <w:rsid w:val="000D2297"/>
    <w:rsid w:val="000D26FC"/>
    <w:rsid w:val="000D2C41"/>
    <w:rsid w:val="000D3FE2"/>
    <w:rsid w:val="000D4006"/>
    <w:rsid w:val="000D4C8C"/>
    <w:rsid w:val="000D4D3E"/>
    <w:rsid w:val="000D548E"/>
    <w:rsid w:val="000D552C"/>
    <w:rsid w:val="000D5554"/>
    <w:rsid w:val="000D569E"/>
    <w:rsid w:val="000D5ABE"/>
    <w:rsid w:val="000D601F"/>
    <w:rsid w:val="000D613F"/>
    <w:rsid w:val="000D64DA"/>
    <w:rsid w:val="000D697C"/>
    <w:rsid w:val="000D6B97"/>
    <w:rsid w:val="000D7254"/>
    <w:rsid w:val="000D7C50"/>
    <w:rsid w:val="000E0155"/>
    <w:rsid w:val="000E0679"/>
    <w:rsid w:val="000E07CB"/>
    <w:rsid w:val="000E0A90"/>
    <w:rsid w:val="000E0FF7"/>
    <w:rsid w:val="000E14E6"/>
    <w:rsid w:val="000E15EF"/>
    <w:rsid w:val="000E1B35"/>
    <w:rsid w:val="000E1B65"/>
    <w:rsid w:val="000E2049"/>
    <w:rsid w:val="000E29B1"/>
    <w:rsid w:val="000E31ED"/>
    <w:rsid w:val="000E39D0"/>
    <w:rsid w:val="000E3DC0"/>
    <w:rsid w:val="000E3EA4"/>
    <w:rsid w:val="000E40F8"/>
    <w:rsid w:val="000E4410"/>
    <w:rsid w:val="000E4EFB"/>
    <w:rsid w:val="000E599A"/>
    <w:rsid w:val="000E6AC7"/>
    <w:rsid w:val="000E71FA"/>
    <w:rsid w:val="000E77CE"/>
    <w:rsid w:val="000E7BED"/>
    <w:rsid w:val="000E7EC0"/>
    <w:rsid w:val="000E7FEC"/>
    <w:rsid w:val="000F03BC"/>
    <w:rsid w:val="000F06B1"/>
    <w:rsid w:val="000F0D62"/>
    <w:rsid w:val="000F0EDF"/>
    <w:rsid w:val="000F123F"/>
    <w:rsid w:val="000F1386"/>
    <w:rsid w:val="000F1CA8"/>
    <w:rsid w:val="000F2507"/>
    <w:rsid w:val="000F2685"/>
    <w:rsid w:val="000F2C12"/>
    <w:rsid w:val="000F33B5"/>
    <w:rsid w:val="000F38AE"/>
    <w:rsid w:val="000F47D2"/>
    <w:rsid w:val="000F48C8"/>
    <w:rsid w:val="000F4E83"/>
    <w:rsid w:val="000F5BEF"/>
    <w:rsid w:val="000F5D8C"/>
    <w:rsid w:val="000F5EF3"/>
    <w:rsid w:val="000F6111"/>
    <w:rsid w:val="000F6234"/>
    <w:rsid w:val="000F62E7"/>
    <w:rsid w:val="000F667D"/>
    <w:rsid w:val="000F6ECD"/>
    <w:rsid w:val="000F7083"/>
    <w:rsid w:val="000F7527"/>
    <w:rsid w:val="000F762D"/>
    <w:rsid w:val="00100009"/>
    <w:rsid w:val="00100079"/>
    <w:rsid w:val="00100140"/>
    <w:rsid w:val="00100437"/>
    <w:rsid w:val="0010048B"/>
    <w:rsid w:val="00100822"/>
    <w:rsid w:val="00101054"/>
    <w:rsid w:val="001016A6"/>
    <w:rsid w:val="00101DD4"/>
    <w:rsid w:val="00101E7B"/>
    <w:rsid w:val="001029CA"/>
    <w:rsid w:val="00102A78"/>
    <w:rsid w:val="00102CB5"/>
    <w:rsid w:val="0010304C"/>
    <w:rsid w:val="0010359B"/>
    <w:rsid w:val="00103A5B"/>
    <w:rsid w:val="001042E3"/>
    <w:rsid w:val="0010443F"/>
    <w:rsid w:val="0010462F"/>
    <w:rsid w:val="00104683"/>
    <w:rsid w:val="001046C0"/>
    <w:rsid w:val="00105097"/>
    <w:rsid w:val="00105102"/>
    <w:rsid w:val="00105275"/>
    <w:rsid w:val="001059E9"/>
    <w:rsid w:val="00105B4A"/>
    <w:rsid w:val="0010754B"/>
    <w:rsid w:val="00107760"/>
    <w:rsid w:val="00107816"/>
    <w:rsid w:val="00107936"/>
    <w:rsid w:val="00107F28"/>
    <w:rsid w:val="001102C2"/>
    <w:rsid w:val="00110C74"/>
    <w:rsid w:val="001111BF"/>
    <w:rsid w:val="00111BE6"/>
    <w:rsid w:val="00112E08"/>
    <w:rsid w:val="001130AC"/>
    <w:rsid w:val="0011314B"/>
    <w:rsid w:val="001131BE"/>
    <w:rsid w:val="001136A5"/>
    <w:rsid w:val="00113906"/>
    <w:rsid w:val="00113A44"/>
    <w:rsid w:val="00113A70"/>
    <w:rsid w:val="00113AC1"/>
    <w:rsid w:val="00113D6E"/>
    <w:rsid w:val="00114595"/>
    <w:rsid w:val="00114663"/>
    <w:rsid w:val="00114813"/>
    <w:rsid w:val="00114AF8"/>
    <w:rsid w:val="00115220"/>
    <w:rsid w:val="0011560F"/>
    <w:rsid w:val="00115F70"/>
    <w:rsid w:val="0011612D"/>
    <w:rsid w:val="001167CD"/>
    <w:rsid w:val="001174FB"/>
    <w:rsid w:val="00117AA8"/>
    <w:rsid w:val="00117D80"/>
    <w:rsid w:val="00120137"/>
    <w:rsid w:val="00120D86"/>
    <w:rsid w:val="00120F0D"/>
    <w:rsid w:val="0012116E"/>
    <w:rsid w:val="00121FE6"/>
    <w:rsid w:val="00122278"/>
    <w:rsid w:val="00122C1C"/>
    <w:rsid w:val="001230CB"/>
    <w:rsid w:val="00123115"/>
    <w:rsid w:val="001231B2"/>
    <w:rsid w:val="001232F8"/>
    <w:rsid w:val="001234BD"/>
    <w:rsid w:val="0012368C"/>
    <w:rsid w:val="00123794"/>
    <w:rsid w:val="00123E5A"/>
    <w:rsid w:val="00123FB1"/>
    <w:rsid w:val="001242B5"/>
    <w:rsid w:val="001244C4"/>
    <w:rsid w:val="00124EAE"/>
    <w:rsid w:val="001251B3"/>
    <w:rsid w:val="001253CD"/>
    <w:rsid w:val="00125680"/>
    <w:rsid w:val="00125E9D"/>
    <w:rsid w:val="00126D68"/>
    <w:rsid w:val="00127059"/>
    <w:rsid w:val="0012733E"/>
    <w:rsid w:val="00127AD5"/>
    <w:rsid w:val="00127D2A"/>
    <w:rsid w:val="0013030E"/>
    <w:rsid w:val="0013075E"/>
    <w:rsid w:val="00130F8A"/>
    <w:rsid w:val="00131933"/>
    <w:rsid w:val="0013308F"/>
    <w:rsid w:val="0013337F"/>
    <w:rsid w:val="00133AE3"/>
    <w:rsid w:val="00133E5B"/>
    <w:rsid w:val="00133EDF"/>
    <w:rsid w:val="0013492D"/>
    <w:rsid w:val="0013533B"/>
    <w:rsid w:val="00135F08"/>
    <w:rsid w:val="0013605A"/>
    <w:rsid w:val="00136072"/>
    <w:rsid w:val="0013609B"/>
    <w:rsid w:val="0013649D"/>
    <w:rsid w:val="00136A71"/>
    <w:rsid w:val="00136D00"/>
    <w:rsid w:val="0013760B"/>
    <w:rsid w:val="001376F5"/>
    <w:rsid w:val="00137A8E"/>
    <w:rsid w:val="001403C9"/>
    <w:rsid w:val="00140CE1"/>
    <w:rsid w:val="00142192"/>
    <w:rsid w:val="00142ACC"/>
    <w:rsid w:val="00142BB6"/>
    <w:rsid w:val="00142F48"/>
    <w:rsid w:val="00142F8E"/>
    <w:rsid w:val="00143119"/>
    <w:rsid w:val="00143360"/>
    <w:rsid w:val="00143957"/>
    <w:rsid w:val="00143AFC"/>
    <w:rsid w:val="00143BAA"/>
    <w:rsid w:val="00143CB4"/>
    <w:rsid w:val="001440C4"/>
    <w:rsid w:val="0014411C"/>
    <w:rsid w:val="001445F3"/>
    <w:rsid w:val="00144857"/>
    <w:rsid w:val="00144EB8"/>
    <w:rsid w:val="00144EBE"/>
    <w:rsid w:val="00145733"/>
    <w:rsid w:val="001457BC"/>
    <w:rsid w:val="001457CC"/>
    <w:rsid w:val="001457E5"/>
    <w:rsid w:val="001459B6"/>
    <w:rsid w:val="00145AA4"/>
    <w:rsid w:val="00145DCE"/>
    <w:rsid w:val="00145E1E"/>
    <w:rsid w:val="0014610B"/>
    <w:rsid w:val="00146232"/>
    <w:rsid w:val="00146300"/>
    <w:rsid w:val="0014635E"/>
    <w:rsid w:val="001466D1"/>
    <w:rsid w:val="00146C96"/>
    <w:rsid w:val="00146DB0"/>
    <w:rsid w:val="0014703E"/>
    <w:rsid w:val="00147557"/>
    <w:rsid w:val="00147E00"/>
    <w:rsid w:val="00147F6A"/>
    <w:rsid w:val="001507D7"/>
    <w:rsid w:val="00150EFE"/>
    <w:rsid w:val="0015107A"/>
    <w:rsid w:val="0015175F"/>
    <w:rsid w:val="00151BBB"/>
    <w:rsid w:val="00151F8C"/>
    <w:rsid w:val="00152203"/>
    <w:rsid w:val="00152A27"/>
    <w:rsid w:val="00152A9B"/>
    <w:rsid w:val="00152CC3"/>
    <w:rsid w:val="00152E65"/>
    <w:rsid w:val="00152F95"/>
    <w:rsid w:val="00153520"/>
    <w:rsid w:val="00153601"/>
    <w:rsid w:val="00153693"/>
    <w:rsid w:val="0015371E"/>
    <w:rsid w:val="00153FE9"/>
    <w:rsid w:val="00153FFA"/>
    <w:rsid w:val="001541F9"/>
    <w:rsid w:val="001543E8"/>
    <w:rsid w:val="0015454F"/>
    <w:rsid w:val="001549B4"/>
    <w:rsid w:val="00154A17"/>
    <w:rsid w:val="00154DFD"/>
    <w:rsid w:val="00154EB0"/>
    <w:rsid w:val="001555D6"/>
    <w:rsid w:val="001556FC"/>
    <w:rsid w:val="001559D6"/>
    <w:rsid w:val="00156482"/>
    <w:rsid w:val="001566DC"/>
    <w:rsid w:val="00156AB3"/>
    <w:rsid w:val="00156F2A"/>
    <w:rsid w:val="0015703F"/>
    <w:rsid w:val="001574A0"/>
    <w:rsid w:val="00157753"/>
    <w:rsid w:val="00157AAB"/>
    <w:rsid w:val="00157D9F"/>
    <w:rsid w:val="00157E86"/>
    <w:rsid w:val="00157EB6"/>
    <w:rsid w:val="001600F0"/>
    <w:rsid w:val="0016101D"/>
    <w:rsid w:val="0016108D"/>
    <w:rsid w:val="0016141B"/>
    <w:rsid w:val="00161F50"/>
    <w:rsid w:val="001622D6"/>
    <w:rsid w:val="00162395"/>
    <w:rsid w:val="00162470"/>
    <w:rsid w:val="00162E1B"/>
    <w:rsid w:val="00163313"/>
    <w:rsid w:val="00163D0D"/>
    <w:rsid w:val="00163FCE"/>
    <w:rsid w:val="00164312"/>
    <w:rsid w:val="0016473C"/>
    <w:rsid w:val="00164FE2"/>
    <w:rsid w:val="0016545A"/>
    <w:rsid w:val="001658C4"/>
    <w:rsid w:val="00165958"/>
    <w:rsid w:val="001659A6"/>
    <w:rsid w:val="00165CFE"/>
    <w:rsid w:val="00165D5B"/>
    <w:rsid w:val="00165DE8"/>
    <w:rsid w:val="00166708"/>
    <w:rsid w:val="00166DCE"/>
    <w:rsid w:val="00170257"/>
    <w:rsid w:val="00170408"/>
    <w:rsid w:val="00170799"/>
    <w:rsid w:val="00170943"/>
    <w:rsid w:val="0017125F"/>
    <w:rsid w:val="00171A7A"/>
    <w:rsid w:val="001721EB"/>
    <w:rsid w:val="00172493"/>
    <w:rsid w:val="001724B3"/>
    <w:rsid w:val="00172944"/>
    <w:rsid w:val="00172A4D"/>
    <w:rsid w:val="00172FAD"/>
    <w:rsid w:val="00173088"/>
    <w:rsid w:val="0017359C"/>
    <w:rsid w:val="00173648"/>
    <w:rsid w:val="00173ACA"/>
    <w:rsid w:val="00173FCC"/>
    <w:rsid w:val="00174093"/>
    <w:rsid w:val="001746F0"/>
    <w:rsid w:val="0017589D"/>
    <w:rsid w:val="00175C6C"/>
    <w:rsid w:val="001760B2"/>
    <w:rsid w:val="001761DC"/>
    <w:rsid w:val="00176507"/>
    <w:rsid w:val="001766CA"/>
    <w:rsid w:val="00176831"/>
    <w:rsid w:val="00177403"/>
    <w:rsid w:val="00177F58"/>
    <w:rsid w:val="00180A83"/>
    <w:rsid w:val="00181039"/>
    <w:rsid w:val="0018154B"/>
    <w:rsid w:val="0018204B"/>
    <w:rsid w:val="001821AF"/>
    <w:rsid w:val="00182367"/>
    <w:rsid w:val="001823C0"/>
    <w:rsid w:val="00182561"/>
    <w:rsid w:val="001826B9"/>
    <w:rsid w:val="00182FE3"/>
    <w:rsid w:val="00183059"/>
    <w:rsid w:val="00183073"/>
    <w:rsid w:val="001831BD"/>
    <w:rsid w:val="00183475"/>
    <w:rsid w:val="0018359F"/>
    <w:rsid w:val="001837D7"/>
    <w:rsid w:val="00183FB9"/>
    <w:rsid w:val="00184262"/>
    <w:rsid w:val="00184358"/>
    <w:rsid w:val="0018467E"/>
    <w:rsid w:val="0018478D"/>
    <w:rsid w:val="0018515C"/>
    <w:rsid w:val="001853D0"/>
    <w:rsid w:val="001854BB"/>
    <w:rsid w:val="00185895"/>
    <w:rsid w:val="00185C05"/>
    <w:rsid w:val="001868C8"/>
    <w:rsid w:val="00186EBE"/>
    <w:rsid w:val="00186F41"/>
    <w:rsid w:val="00187429"/>
    <w:rsid w:val="00187715"/>
    <w:rsid w:val="00187D7D"/>
    <w:rsid w:val="001900D8"/>
    <w:rsid w:val="0019064B"/>
    <w:rsid w:val="00190653"/>
    <w:rsid w:val="00190AD4"/>
    <w:rsid w:val="00190BE2"/>
    <w:rsid w:val="00190CCD"/>
    <w:rsid w:val="0019107A"/>
    <w:rsid w:val="0019133A"/>
    <w:rsid w:val="001914E6"/>
    <w:rsid w:val="00191AE1"/>
    <w:rsid w:val="00191EE3"/>
    <w:rsid w:val="00191EEF"/>
    <w:rsid w:val="00192251"/>
    <w:rsid w:val="0019275F"/>
    <w:rsid w:val="00192802"/>
    <w:rsid w:val="00192806"/>
    <w:rsid w:val="00192D58"/>
    <w:rsid w:val="001936AF"/>
    <w:rsid w:val="0019370E"/>
    <w:rsid w:val="00193E50"/>
    <w:rsid w:val="00193F17"/>
    <w:rsid w:val="00194342"/>
    <w:rsid w:val="001945A1"/>
    <w:rsid w:val="00194A59"/>
    <w:rsid w:val="00195107"/>
    <w:rsid w:val="0019543B"/>
    <w:rsid w:val="00195854"/>
    <w:rsid w:val="00195890"/>
    <w:rsid w:val="00195C5D"/>
    <w:rsid w:val="00195F0A"/>
    <w:rsid w:val="001966EC"/>
    <w:rsid w:val="00196E7A"/>
    <w:rsid w:val="001974D2"/>
    <w:rsid w:val="001A0D61"/>
    <w:rsid w:val="001A13B6"/>
    <w:rsid w:val="001A178C"/>
    <w:rsid w:val="001A240A"/>
    <w:rsid w:val="001A24B8"/>
    <w:rsid w:val="001A259A"/>
    <w:rsid w:val="001A270A"/>
    <w:rsid w:val="001A297A"/>
    <w:rsid w:val="001A2D85"/>
    <w:rsid w:val="001A2EE5"/>
    <w:rsid w:val="001A39D1"/>
    <w:rsid w:val="001A3F3B"/>
    <w:rsid w:val="001A3FE7"/>
    <w:rsid w:val="001A4178"/>
    <w:rsid w:val="001A423E"/>
    <w:rsid w:val="001A43D6"/>
    <w:rsid w:val="001A4546"/>
    <w:rsid w:val="001A4E75"/>
    <w:rsid w:val="001A5334"/>
    <w:rsid w:val="001A54B3"/>
    <w:rsid w:val="001A54F1"/>
    <w:rsid w:val="001A591D"/>
    <w:rsid w:val="001A5942"/>
    <w:rsid w:val="001A5A48"/>
    <w:rsid w:val="001A623D"/>
    <w:rsid w:val="001A629C"/>
    <w:rsid w:val="001A6480"/>
    <w:rsid w:val="001A6513"/>
    <w:rsid w:val="001A6586"/>
    <w:rsid w:val="001A6D5E"/>
    <w:rsid w:val="001A760F"/>
    <w:rsid w:val="001B0384"/>
    <w:rsid w:val="001B08C4"/>
    <w:rsid w:val="001B0A1F"/>
    <w:rsid w:val="001B1318"/>
    <w:rsid w:val="001B161C"/>
    <w:rsid w:val="001B18AF"/>
    <w:rsid w:val="001B1CC9"/>
    <w:rsid w:val="001B2DE1"/>
    <w:rsid w:val="001B3A77"/>
    <w:rsid w:val="001B3C67"/>
    <w:rsid w:val="001B42B0"/>
    <w:rsid w:val="001B43FA"/>
    <w:rsid w:val="001B45AF"/>
    <w:rsid w:val="001B54C9"/>
    <w:rsid w:val="001B54D1"/>
    <w:rsid w:val="001B598D"/>
    <w:rsid w:val="001B5F13"/>
    <w:rsid w:val="001B6456"/>
    <w:rsid w:val="001B6602"/>
    <w:rsid w:val="001B67AF"/>
    <w:rsid w:val="001B69E5"/>
    <w:rsid w:val="001B6E1E"/>
    <w:rsid w:val="001B709F"/>
    <w:rsid w:val="001B7113"/>
    <w:rsid w:val="001B729F"/>
    <w:rsid w:val="001B7342"/>
    <w:rsid w:val="001B7B6B"/>
    <w:rsid w:val="001B7B86"/>
    <w:rsid w:val="001B7C10"/>
    <w:rsid w:val="001B7CE1"/>
    <w:rsid w:val="001B7D31"/>
    <w:rsid w:val="001C01A5"/>
    <w:rsid w:val="001C06FF"/>
    <w:rsid w:val="001C0BE0"/>
    <w:rsid w:val="001C1107"/>
    <w:rsid w:val="001C1806"/>
    <w:rsid w:val="001C1B86"/>
    <w:rsid w:val="001C2204"/>
    <w:rsid w:val="001C22AB"/>
    <w:rsid w:val="001C23C8"/>
    <w:rsid w:val="001C2809"/>
    <w:rsid w:val="001C373D"/>
    <w:rsid w:val="001C4199"/>
    <w:rsid w:val="001C423B"/>
    <w:rsid w:val="001C428D"/>
    <w:rsid w:val="001C4707"/>
    <w:rsid w:val="001C49DA"/>
    <w:rsid w:val="001C53EB"/>
    <w:rsid w:val="001C5CC8"/>
    <w:rsid w:val="001C655C"/>
    <w:rsid w:val="001C6F01"/>
    <w:rsid w:val="001C74C7"/>
    <w:rsid w:val="001C76B3"/>
    <w:rsid w:val="001C76BB"/>
    <w:rsid w:val="001D022E"/>
    <w:rsid w:val="001D0248"/>
    <w:rsid w:val="001D0364"/>
    <w:rsid w:val="001D094C"/>
    <w:rsid w:val="001D0B52"/>
    <w:rsid w:val="001D0B6C"/>
    <w:rsid w:val="001D0EF0"/>
    <w:rsid w:val="001D1341"/>
    <w:rsid w:val="001D1AA4"/>
    <w:rsid w:val="001D1CF3"/>
    <w:rsid w:val="001D256B"/>
    <w:rsid w:val="001D2A8F"/>
    <w:rsid w:val="001D2D6B"/>
    <w:rsid w:val="001D3D49"/>
    <w:rsid w:val="001D3DB7"/>
    <w:rsid w:val="001D4C10"/>
    <w:rsid w:val="001D4FDA"/>
    <w:rsid w:val="001D5167"/>
    <w:rsid w:val="001D5C90"/>
    <w:rsid w:val="001D620D"/>
    <w:rsid w:val="001D68A8"/>
    <w:rsid w:val="001D6A2A"/>
    <w:rsid w:val="001D6F20"/>
    <w:rsid w:val="001D6F25"/>
    <w:rsid w:val="001D7166"/>
    <w:rsid w:val="001D7832"/>
    <w:rsid w:val="001D7D3A"/>
    <w:rsid w:val="001E0FC4"/>
    <w:rsid w:val="001E164B"/>
    <w:rsid w:val="001E1957"/>
    <w:rsid w:val="001E20FE"/>
    <w:rsid w:val="001E2589"/>
    <w:rsid w:val="001E29F2"/>
    <w:rsid w:val="001E2F6A"/>
    <w:rsid w:val="001E3BE8"/>
    <w:rsid w:val="001E3D12"/>
    <w:rsid w:val="001E3D50"/>
    <w:rsid w:val="001E4430"/>
    <w:rsid w:val="001E51E9"/>
    <w:rsid w:val="001E54E3"/>
    <w:rsid w:val="001E54F4"/>
    <w:rsid w:val="001E568A"/>
    <w:rsid w:val="001E6A36"/>
    <w:rsid w:val="001E6C4A"/>
    <w:rsid w:val="001E6D33"/>
    <w:rsid w:val="001E7155"/>
    <w:rsid w:val="001E7472"/>
    <w:rsid w:val="001E748C"/>
    <w:rsid w:val="001E777E"/>
    <w:rsid w:val="001F0BEC"/>
    <w:rsid w:val="001F0E41"/>
    <w:rsid w:val="001F1096"/>
    <w:rsid w:val="001F14B6"/>
    <w:rsid w:val="001F1864"/>
    <w:rsid w:val="001F207A"/>
    <w:rsid w:val="001F377A"/>
    <w:rsid w:val="001F38C4"/>
    <w:rsid w:val="001F39D6"/>
    <w:rsid w:val="001F3D83"/>
    <w:rsid w:val="001F4B46"/>
    <w:rsid w:val="001F4CB6"/>
    <w:rsid w:val="001F4EA7"/>
    <w:rsid w:val="001F53EA"/>
    <w:rsid w:val="001F59A5"/>
    <w:rsid w:val="001F5A7A"/>
    <w:rsid w:val="001F5D6C"/>
    <w:rsid w:val="001F5DA6"/>
    <w:rsid w:val="001F618E"/>
    <w:rsid w:val="001F69C6"/>
    <w:rsid w:val="001F74C3"/>
    <w:rsid w:val="001F77B7"/>
    <w:rsid w:val="001F7C7A"/>
    <w:rsid w:val="002003EB"/>
    <w:rsid w:val="0020047C"/>
    <w:rsid w:val="00200A9C"/>
    <w:rsid w:val="00200C01"/>
    <w:rsid w:val="00201279"/>
    <w:rsid w:val="002022D0"/>
    <w:rsid w:val="00202793"/>
    <w:rsid w:val="00202BFF"/>
    <w:rsid w:val="002035E8"/>
    <w:rsid w:val="002039AA"/>
    <w:rsid w:val="00203FCB"/>
    <w:rsid w:val="0020471F"/>
    <w:rsid w:val="00204B60"/>
    <w:rsid w:val="00204C4E"/>
    <w:rsid w:val="00204E58"/>
    <w:rsid w:val="00204FC2"/>
    <w:rsid w:val="00205128"/>
    <w:rsid w:val="00206075"/>
    <w:rsid w:val="00206656"/>
    <w:rsid w:val="00206DFF"/>
    <w:rsid w:val="00207171"/>
    <w:rsid w:val="0020732E"/>
    <w:rsid w:val="00207688"/>
    <w:rsid w:val="002101F4"/>
    <w:rsid w:val="002102E9"/>
    <w:rsid w:val="0021076F"/>
    <w:rsid w:val="00210A17"/>
    <w:rsid w:val="00210AB2"/>
    <w:rsid w:val="0021129B"/>
    <w:rsid w:val="002116F2"/>
    <w:rsid w:val="00211966"/>
    <w:rsid w:val="00211E4C"/>
    <w:rsid w:val="00211E64"/>
    <w:rsid w:val="0021284A"/>
    <w:rsid w:val="00212A08"/>
    <w:rsid w:val="00212B15"/>
    <w:rsid w:val="00212CE4"/>
    <w:rsid w:val="00212D94"/>
    <w:rsid w:val="00213024"/>
    <w:rsid w:val="00213347"/>
    <w:rsid w:val="00214631"/>
    <w:rsid w:val="00214673"/>
    <w:rsid w:val="00214A24"/>
    <w:rsid w:val="00214AA9"/>
    <w:rsid w:val="00214CA4"/>
    <w:rsid w:val="00214E23"/>
    <w:rsid w:val="002151C7"/>
    <w:rsid w:val="002155DD"/>
    <w:rsid w:val="00215803"/>
    <w:rsid w:val="00215CB1"/>
    <w:rsid w:val="00215F40"/>
    <w:rsid w:val="002168B7"/>
    <w:rsid w:val="00217053"/>
    <w:rsid w:val="0021709E"/>
    <w:rsid w:val="00217844"/>
    <w:rsid w:val="00217E1E"/>
    <w:rsid w:val="00217FE7"/>
    <w:rsid w:val="00220CDB"/>
    <w:rsid w:val="002210C0"/>
    <w:rsid w:val="002212CA"/>
    <w:rsid w:val="00221D18"/>
    <w:rsid w:val="00221E30"/>
    <w:rsid w:val="00221F48"/>
    <w:rsid w:val="00222103"/>
    <w:rsid w:val="002221DE"/>
    <w:rsid w:val="002227E5"/>
    <w:rsid w:val="00223E62"/>
    <w:rsid w:val="00223F0B"/>
    <w:rsid w:val="00224124"/>
    <w:rsid w:val="00225307"/>
    <w:rsid w:val="00225CCF"/>
    <w:rsid w:val="002267EE"/>
    <w:rsid w:val="0022692C"/>
    <w:rsid w:val="00226F19"/>
    <w:rsid w:val="00226F99"/>
    <w:rsid w:val="00227171"/>
    <w:rsid w:val="00227648"/>
    <w:rsid w:val="00227F77"/>
    <w:rsid w:val="0023027F"/>
    <w:rsid w:val="00230C43"/>
    <w:rsid w:val="0023133E"/>
    <w:rsid w:val="00231380"/>
    <w:rsid w:val="0023143E"/>
    <w:rsid w:val="0023159F"/>
    <w:rsid w:val="00231A0C"/>
    <w:rsid w:val="00231C38"/>
    <w:rsid w:val="002325D1"/>
    <w:rsid w:val="00232769"/>
    <w:rsid w:val="00232EA5"/>
    <w:rsid w:val="00233F16"/>
    <w:rsid w:val="002342E4"/>
    <w:rsid w:val="00234582"/>
    <w:rsid w:val="00234B84"/>
    <w:rsid w:val="00234EB1"/>
    <w:rsid w:val="00235281"/>
    <w:rsid w:val="00235698"/>
    <w:rsid w:val="00235D1D"/>
    <w:rsid w:val="00236602"/>
    <w:rsid w:val="00236A68"/>
    <w:rsid w:val="00236D06"/>
    <w:rsid w:val="00237390"/>
    <w:rsid w:val="002374BA"/>
    <w:rsid w:val="002374CA"/>
    <w:rsid w:val="00237AFD"/>
    <w:rsid w:val="00240CD2"/>
    <w:rsid w:val="00240E9D"/>
    <w:rsid w:val="00241AAF"/>
    <w:rsid w:val="002420CC"/>
    <w:rsid w:val="00242443"/>
    <w:rsid w:val="002427D5"/>
    <w:rsid w:val="00242E05"/>
    <w:rsid w:val="00243DF1"/>
    <w:rsid w:val="00243F4E"/>
    <w:rsid w:val="002440DA"/>
    <w:rsid w:val="00244688"/>
    <w:rsid w:val="00246173"/>
    <w:rsid w:val="00246219"/>
    <w:rsid w:val="0024629B"/>
    <w:rsid w:val="00246AB5"/>
    <w:rsid w:val="00246C4F"/>
    <w:rsid w:val="00246E18"/>
    <w:rsid w:val="00246EB5"/>
    <w:rsid w:val="002475B2"/>
    <w:rsid w:val="0024769E"/>
    <w:rsid w:val="0025034D"/>
    <w:rsid w:val="00250680"/>
    <w:rsid w:val="00250CA1"/>
    <w:rsid w:val="002512E8"/>
    <w:rsid w:val="00251301"/>
    <w:rsid w:val="0025191C"/>
    <w:rsid w:val="00251D68"/>
    <w:rsid w:val="00251E4D"/>
    <w:rsid w:val="0025283B"/>
    <w:rsid w:val="00252C38"/>
    <w:rsid w:val="00253D52"/>
    <w:rsid w:val="0025443D"/>
    <w:rsid w:val="002547A5"/>
    <w:rsid w:val="002547BF"/>
    <w:rsid w:val="00254A98"/>
    <w:rsid w:val="0025572B"/>
    <w:rsid w:val="002557A1"/>
    <w:rsid w:val="00255921"/>
    <w:rsid w:val="00255DBE"/>
    <w:rsid w:val="002564EB"/>
    <w:rsid w:val="002570DD"/>
    <w:rsid w:val="002570F3"/>
    <w:rsid w:val="002573B0"/>
    <w:rsid w:val="00257870"/>
    <w:rsid w:val="00260109"/>
    <w:rsid w:val="00260F0C"/>
    <w:rsid w:val="0026161E"/>
    <w:rsid w:val="00261AA2"/>
    <w:rsid w:val="00261BE3"/>
    <w:rsid w:val="00261BEC"/>
    <w:rsid w:val="00261F0E"/>
    <w:rsid w:val="0026212A"/>
    <w:rsid w:val="002623EE"/>
    <w:rsid w:val="00262420"/>
    <w:rsid w:val="002626D8"/>
    <w:rsid w:val="0026282E"/>
    <w:rsid w:val="00262BFF"/>
    <w:rsid w:val="00262DE4"/>
    <w:rsid w:val="00262F65"/>
    <w:rsid w:val="002630BF"/>
    <w:rsid w:val="002636C0"/>
    <w:rsid w:val="00263F01"/>
    <w:rsid w:val="00263FA4"/>
    <w:rsid w:val="002645F7"/>
    <w:rsid w:val="0026469A"/>
    <w:rsid w:val="00264824"/>
    <w:rsid w:val="00264C72"/>
    <w:rsid w:val="002652BA"/>
    <w:rsid w:val="00265867"/>
    <w:rsid w:val="00265A29"/>
    <w:rsid w:val="00266514"/>
    <w:rsid w:val="00266AD2"/>
    <w:rsid w:val="00266C9D"/>
    <w:rsid w:val="0026718F"/>
    <w:rsid w:val="00267338"/>
    <w:rsid w:val="002673FE"/>
    <w:rsid w:val="00267BD2"/>
    <w:rsid w:val="002700F0"/>
    <w:rsid w:val="002702ED"/>
    <w:rsid w:val="002704E5"/>
    <w:rsid w:val="002712FE"/>
    <w:rsid w:val="0027252B"/>
    <w:rsid w:val="00273202"/>
    <w:rsid w:val="00273864"/>
    <w:rsid w:val="002740AC"/>
    <w:rsid w:val="0027413B"/>
    <w:rsid w:val="00274247"/>
    <w:rsid w:val="00274459"/>
    <w:rsid w:val="002744B1"/>
    <w:rsid w:val="00275090"/>
    <w:rsid w:val="00275F49"/>
    <w:rsid w:val="0027644F"/>
    <w:rsid w:val="00276B08"/>
    <w:rsid w:val="00276CCA"/>
    <w:rsid w:val="00276F6B"/>
    <w:rsid w:val="002778B1"/>
    <w:rsid w:val="00277B87"/>
    <w:rsid w:val="00277CEE"/>
    <w:rsid w:val="0028000E"/>
    <w:rsid w:val="0028071D"/>
    <w:rsid w:val="00280AF2"/>
    <w:rsid w:val="00280B3B"/>
    <w:rsid w:val="00280DCE"/>
    <w:rsid w:val="0028104E"/>
    <w:rsid w:val="00281201"/>
    <w:rsid w:val="0028147B"/>
    <w:rsid w:val="00281A69"/>
    <w:rsid w:val="00281C4D"/>
    <w:rsid w:val="00282DFF"/>
    <w:rsid w:val="00282FD0"/>
    <w:rsid w:val="0028301A"/>
    <w:rsid w:val="0028306E"/>
    <w:rsid w:val="00283562"/>
    <w:rsid w:val="002837AD"/>
    <w:rsid w:val="002841C3"/>
    <w:rsid w:val="00284A23"/>
    <w:rsid w:val="00284CBA"/>
    <w:rsid w:val="00285607"/>
    <w:rsid w:val="0028579B"/>
    <w:rsid w:val="00285838"/>
    <w:rsid w:val="00285E9C"/>
    <w:rsid w:val="002861F8"/>
    <w:rsid w:val="00287605"/>
    <w:rsid w:val="0028797F"/>
    <w:rsid w:val="00287EE1"/>
    <w:rsid w:val="00290055"/>
    <w:rsid w:val="002902D5"/>
    <w:rsid w:val="00290C2A"/>
    <w:rsid w:val="002913D6"/>
    <w:rsid w:val="002913FD"/>
    <w:rsid w:val="00291739"/>
    <w:rsid w:val="0029213B"/>
    <w:rsid w:val="0029218B"/>
    <w:rsid w:val="0029232A"/>
    <w:rsid w:val="00292603"/>
    <w:rsid w:val="002932B3"/>
    <w:rsid w:val="00293432"/>
    <w:rsid w:val="0029358C"/>
    <w:rsid w:val="00294896"/>
    <w:rsid w:val="00294A79"/>
    <w:rsid w:val="002959D4"/>
    <w:rsid w:val="00296212"/>
    <w:rsid w:val="002969CA"/>
    <w:rsid w:val="002977AE"/>
    <w:rsid w:val="00297E84"/>
    <w:rsid w:val="002A00DA"/>
    <w:rsid w:val="002A0912"/>
    <w:rsid w:val="002A0BA6"/>
    <w:rsid w:val="002A11A8"/>
    <w:rsid w:val="002A1DC1"/>
    <w:rsid w:val="002A242B"/>
    <w:rsid w:val="002A33C2"/>
    <w:rsid w:val="002A35EE"/>
    <w:rsid w:val="002A36F7"/>
    <w:rsid w:val="002A4507"/>
    <w:rsid w:val="002A4F33"/>
    <w:rsid w:val="002A4F3C"/>
    <w:rsid w:val="002A4F8D"/>
    <w:rsid w:val="002A507E"/>
    <w:rsid w:val="002A561C"/>
    <w:rsid w:val="002A56EA"/>
    <w:rsid w:val="002A58E2"/>
    <w:rsid w:val="002A5968"/>
    <w:rsid w:val="002A5EEF"/>
    <w:rsid w:val="002A660F"/>
    <w:rsid w:val="002A7573"/>
    <w:rsid w:val="002A76F5"/>
    <w:rsid w:val="002B0203"/>
    <w:rsid w:val="002B0934"/>
    <w:rsid w:val="002B0F29"/>
    <w:rsid w:val="002B1E73"/>
    <w:rsid w:val="002B2101"/>
    <w:rsid w:val="002B2238"/>
    <w:rsid w:val="002B2691"/>
    <w:rsid w:val="002B271D"/>
    <w:rsid w:val="002B27C5"/>
    <w:rsid w:val="002B329F"/>
    <w:rsid w:val="002B3F65"/>
    <w:rsid w:val="002B41C2"/>
    <w:rsid w:val="002B4717"/>
    <w:rsid w:val="002B495D"/>
    <w:rsid w:val="002B4C0D"/>
    <w:rsid w:val="002B4E80"/>
    <w:rsid w:val="002B513D"/>
    <w:rsid w:val="002B68B8"/>
    <w:rsid w:val="002B72F9"/>
    <w:rsid w:val="002B7904"/>
    <w:rsid w:val="002B7B13"/>
    <w:rsid w:val="002C0541"/>
    <w:rsid w:val="002C0835"/>
    <w:rsid w:val="002C1105"/>
    <w:rsid w:val="002C1ABF"/>
    <w:rsid w:val="002C1AEA"/>
    <w:rsid w:val="002C2009"/>
    <w:rsid w:val="002C2525"/>
    <w:rsid w:val="002C2BE7"/>
    <w:rsid w:val="002C2D34"/>
    <w:rsid w:val="002C30DB"/>
    <w:rsid w:val="002C3172"/>
    <w:rsid w:val="002C32B2"/>
    <w:rsid w:val="002C35DC"/>
    <w:rsid w:val="002C3B0B"/>
    <w:rsid w:val="002C3D84"/>
    <w:rsid w:val="002C42FE"/>
    <w:rsid w:val="002C553B"/>
    <w:rsid w:val="002C577E"/>
    <w:rsid w:val="002C5A18"/>
    <w:rsid w:val="002C6DDE"/>
    <w:rsid w:val="002C74CC"/>
    <w:rsid w:val="002C79D2"/>
    <w:rsid w:val="002D0B7A"/>
    <w:rsid w:val="002D0E60"/>
    <w:rsid w:val="002D1373"/>
    <w:rsid w:val="002D15A6"/>
    <w:rsid w:val="002D18EA"/>
    <w:rsid w:val="002D2848"/>
    <w:rsid w:val="002D2935"/>
    <w:rsid w:val="002D3795"/>
    <w:rsid w:val="002D3902"/>
    <w:rsid w:val="002D39EA"/>
    <w:rsid w:val="002D3B52"/>
    <w:rsid w:val="002D3D44"/>
    <w:rsid w:val="002D3E99"/>
    <w:rsid w:val="002D3FE0"/>
    <w:rsid w:val="002D45CA"/>
    <w:rsid w:val="002D4857"/>
    <w:rsid w:val="002D50A7"/>
    <w:rsid w:val="002D57F4"/>
    <w:rsid w:val="002D591D"/>
    <w:rsid w:val="002D5C48"/>
    <w:rsid w:val="002D600E"/>
    <w:rsid w:val="002D6091"/>
    <w:rsid w:val="002D612B"/>
    <w:rsid w:val="002D6439"/>
    <w:rsid w:val="002D66AF"/>
    <w:rsid w:val="002D701F"/>
    <w:rsid w:val="002D7298"/>
    <w:rsid w:val="002E0545"/>
    <w:rsid w:val="002E0921"/>
    <w:rsid w:val="002E09AE"/>
    <w:rsid w:val="002E10BE"/>
    <w:rsid w:val="002E1618"/>
    <w:rsid w:val="002E172A"/>
    <w:rsid w:val="002E1774"/>
    <w:rsid w:val="002E1DB8"/>
    <w:rsid w:val="002E1FCD"/>
    <w:rsid w:val="002E25BE"/>
    <w:rsid w:val="002E2732"/>
    <w:rsid w:val="002E27AB"/>
    <w:rsid w:val="002E28D9"/>
    <w:rsid w:val="002E2975"/>
    <w:rsid w:val="002E37A7"/>
    <w:rsid w:val="002E3994"/>
    <w:rsid w:val="002E39E1"/>
    <w:rsid w:val="002E4112"/>
    <w:rsid w:val="002E4747"/>
    <w:rsid w:val="002E4C8B"/>
    <w:rsid w:val="002E56E8"/>
    <w:rsid w:val="002E5790"/>
    <w:rsid w:val="002E6314"/>
    <w:rsid w:val="002E6BF5"/>
    <w:rsid w:val="002E7637"/>
    <w:rsid w:val="002E76B5"/>
    <w:rsid w:val="002E7751"/>
    <w:rsid w:val="002E7C9C"/>
    <w:rsid w:val="002F041B"/>
    <w:rsid w:val="002F07E5"/>
    <w:rsid w:val="002F1409"/>
    <w:rsid w:val="002F1AAE"/>
    <w:rsid w:val="002F1B60"/>
    <w:rsid w:val="002F1FC6"/>
    <w:rsid w:val="002F2389"/>
    <w:rsid w:val="002F283B"/>
    <w:rsid w:val="002F2A7F"/>
    <w:rsid w:val="002F2C91"/>
    <w:rsid w:val="002F3270"/>
    <w:rsid w:val="002F3C21"/>
    <w:rsid w:val="002F42AD"/>
    <w:rsid w:val="002F4B7C"/>
    <w:rsid w:val="002F4C59"/>
    <w:rsid w:val="002F5582"/>
    <w:rsid w:val="002F5642"/>
    <w:rsid w:val="002F5B1F"/>
    <w:rsid w:val="002F5D43"/>
    <w:rsid w:val="002F60C2"/>
    <w:rsid w:val="002F6322"/>
    <w:rsid w:val="002F6386"/>
    <w:rsid w:val="002F6403"/>
    <w:rsid w:val="002F6532"/>
    <w:rsid w:val="002F692C"/>
    <w:rsid w:val="002F6A91"/>
    <w:rsid w:val="002F6D7D"/>
    <w:rsid w:val="002F6E4F"/>
    <w:rsid w:val="002F6FAF"/>
    <w:rsid w:val="002F7870"/>
    <w:rsid w:val="002F79E0"/>
    <w:rsid w:val="002F7B5A"/>
    <w:rsid w:val="002F7DB8"/>
    <w:rsid w:val="002F7DC5"/>
    <w:rsid w:val="003009A9"/>
    <w:rsid w:val="00301375"/>
    <w:rsid w:val="00301949"/>
    <w:rsid w:val="00301FB7"/>
    <w:rsid w:val="003020DC"/>
    <w:rsid w:val="0030254F"/>
    <w:rsid w:val="00302B5D"/>
    <w:rsid w:val="00303041"/>
    <w:rsid w:val="00303219"/>
    <w:rsid w:val="0030347E"/>
    <w:rsid w:val="00304BD1"/>
    <w:rsid w:val="003060E3"/>
    <w:rsid w:val="0030693C"/>
    <w:rsid w:val="00306A50"/>
    <w:rsid w:val="00306DDE"/>
    <w:rsid w:val="0030703F"/>
    <w:rsid w:val="00307074"/>
    <w:rsid w:val="00307E6F"/>
    <w:rsid w:val="00310006"/>
    <w:rsid w:val="003101D5"/>
    <w:rsid w:val="0031034C"/>
    <w:rsid w:val="00310579"/>
    <w:rsid w:val="0031066E"/>
    <w:rsid w:val="00311039"/>
    <w:rsid w:val="00311748"/>
    <w:rsid w:val="003119DC"/>
    <w:rsid w:val="00311AE7"/>
    <w:rsid w:val="00311C5E"/>
    <w:rsid w:val="00311D8A"/>
    <w:rsid w:val="00311F37"/>
    <w:rsid w:val="00311F48"/>
    <w:rsid w:val="00312786"/>
    <w:rsid w:val="00312983"/>
    <w:rsid w:val="00312EE2"/>
    <w:rsid w:val="00312EFF"/>
    <w:rsid w:val="00312FA9"/>
    <w:rsid w:val="003133B5"/>
    <w:rsid w:val="003136B9"/>
    <w:rsid w:val="00313A8C"/>
    <w:rsid w:val="00313BF1"/>
    <w:rsid w:val="00313EE2"/>
    <w:rsid w:val="003143CF"/>
    <w:rsid w:val="00314566"/>
    <w:rsid w:val="00314668"/>
    <w:rsid w:val="00314A60"/>
    <w:rsid w:val="00315259"/>
    <w:rsid w:val="0031537E"/>
    <w:rsid w:val="003159E6"/>
    <w:rsid w:val="003159F1"/>
    <w:rsid w:val="003162B2"/>
    <w:rsid w:val="00316E43"/>
    <w:rsid w:val="00316F55"/>
    <w:rsid w:val="00317D0E"/>
    <w:rsid w:val="00317E90"/>
    <w:rsid w:val="003201F1"/>
    <w:rsid w:val="00320417"/>
    <w:rsid w:val="00320785"/>
    <w:rsid w:val="00320845"/>
    <w:rsid w:val="00320D1F"/>
    <w:rsid w:val="00320FD2"/>
    <w:rsid w:val="00321D72"/>
    <w:rsid w:val="00321EFF"/>
    <w:rsid w:val="0032250A"/>
    <w:rsid w:val="00322993"/>
    <w:rsid w:val="00323BC7"/>
    <w:rsid w:val="00324361"/>
    <w:rsid w:val="0032489F"/>
    <w:rsid w:val="00324C42"/>
    <w:rsid w:val="00325549"/>
    <w:rsid w:val="003257D0"/>
    <w:rsid w:val="00325D23"/>
    <w:rsid w:val="00326413"/>
    <w:rsid w:val="003267C7"/>
    <w:rsid w:val="0032682B"/>
    <w:rsid w:val="003271B2"/>
    <w:rsid w:val="00327257"/>
    <w:rsid w:val="003273F8"/>
    <w:rsid w:val="00327448"/>
    <w:rsid w:val="003276CD"/>
    <w:rsid w:val="00327CB0"/>
    <w:rsid w:val="003300ED"/>
    <w:rsid w:val="00330457"/>
    <w:rsid w:val="00330E5E"/>
    <w:rsid w:val="00331564"/>
    <w:rsid w:val="00331A75"/>
    <w:rsid w:val="00331CEE"/>
    <w:rsid w:val="00332220"/>
    <w:rsid w:val="00332929"/>
    <w:rsid w:val="00332B3F"/>
    <w:rsid w:val="00332D18"/>
    <w:rsid w:val="003330E7"/>
    <w:rsid w:val="0033364B"/>
    <w:rsid w:val="0033366B"/>
    <w:rsid w:val="00333778"/>
    <w:rsid w:val="00333BA9"/>
    <w:rsid w:val="00333BDD"/>
    <w:rsid w:val="00333D69"/>
    <w:rsid w:val="00334A14"/>
    <w:rsid w:val="003353E8"/>
    <w:rsid w:val="003356C6"/>
    <w:rsid w:val="0033573E"/>
    <w:rsid w:val="00335BE2"/>
    <w:rsid w:val="00335C64"/>
    <w:rsid w:val="00335DF0"/>
    <w:rsid w:val="00336381"/>
    <w:rsid w:val="003368ED"/>
    <w:rsid w:val="00336B1C"/>
    <w:rsid w:val="00336CEF"/>
    <w:rsid w:val="00337283"/>
    <w:rsid w:val="0034028F"/>
    <w:rsid w:val="003411D2"/>
    <w:rsid w:val="0034210E"/>
    <w:rsid w:val="003423A5"/>
    <w:rsid w:val="0034293A"/>
    <w:rsid w:val="00342A3D"/>
    <w:rsid w:val="00342C8E"/>
    <w:rsid w:val="00343088"/>
    <w:rsid w:val="0034373A"/>
    <w:rsid w:val="00343879"/>
    <w:rsid w:val="00343B03"/>
    <w:rsid w:val="00343B84"/>
    <w:rsid w:val="00343D1F"/>
    <w:rsid w:val="003440C8"/>
    <w:rsid w:val="003441F3"/>
    <w:rsid w:val="00344B82"/>
    <w:rsid w:val="00344EB6"/>
    <w:rsid w:val="003453E7"/>
    <w:rsid w:val="003454DF"/>
    <w:rsid w:val="003455BA"/>
    <w:rsid w:val="003466AC"/>
    <w:rsid w:val="003467D2"/>
    <w:rsid w:val="00346CF7"/>
    <w:rsid w:val="0034724B"/>
    <w:rsid w:val="003504A9"/>
    <w:rsid w:val="00350B66"/>
    <w:rsid w:val="00350EAC"/>
    <w:rsid w:val="00350F5E"/>
    <w:rsid w:val="00351386"/>
    <w:rsid w:val="00351602"/>
    <w:rsid w:val="00351857"/>
    <w:rsid w:val="00351D70"/>
    <w:rsid w:val="003526E6"/>
    <w:rsid w:val="0035272B"/>
    <w:rsid w:val="00352851"/>
    <w:rsid w:val="00352A46"/>
    <w:rsid w:val="00352B7B"/>
    <w:rsid w:val="00352CBB"/>
    <w:rsid w:val="00352D9A"/>
    <w:rsid w:val="003533C5"/>
    <w:rsid w:val="00353619"/>
    <w:rsid w:val="003538C3"/>
    <w:rsid w:val="00353A60"/>
    <w:rsid w:val="00353BC3"/>
    <w:rsid w:val="00354348"/>
    <w:rsid w:val="003543DC"/>
    <w:rsid w:val="0035447E"/>
    <w:rsid w:val="003547ED"/>
    <w:rsid w:val="00354A80"/>
    <w:rsid w:val="00354B8F"/>
    <w:rsid w:val="00354D5B"/>
    <w:rsid w:val="00354DD0"/>
    <w:rsid w:val="00355690"/>
    <w:rsid w:val="003557BA"/>
    <w:rsid w:val="00356B3A"/>
    <w:rsid w:val="00356F52"/>
    <w:rsid w:val="0035728C"/>
    <w:rsid w:val="0035748C"/>
    <w:rsid w:val="00357589"/>
    <w:rsid w:val="003577F6"/>
    <w:rsid w:val="00360278"/>
    <w:rsid w:val="00360C9C"/>
    <w:rsid w:val="00360F48"/>
    <w:rsid w:val="00361039"/>
    <w:rsid w:val="003610DC"/>
    <w:rsid w:val="003614E0"/>
    <w:rsid w:val="00361546"/>
    <w:rsid w:val="0036197D"/>
    <w:rsid w:val="00361E9D"/>
    <w:rsid w:val="00362BE0"/>
    <w:rsid w:val="00362FA4"/>
    <w:rsid w:val="00363099"/>
    <w:rsid w:val="003632F5"/>
    <w:rsid w:val="00363506"/>
    <w:rsid w:val="00363A51"/>
    <w:rsid w:val="00363AEB"/>
    <w:rsid w:val="00363D5B"/>
    <w:rsid w:val="003642C2"/>
    <w:rsid w:val="00364720"/>
    <w:rsid w:val="00364797"/>
    <w:rsid w:val="00364A91"/>
    <w:rsid w:val="00364FB6"/>
    <w:rsid w:val="00364FCF"/>
    <w:rsid w:val="00365997"/>
    <w:rsid w:val="00365EA9"/>
    <w:rsid w:val="003662A1"/>
    <w:rsid w:val="00366818"/>
    <w:rsid w:val="00367D23"/>
    <w:rsid w:val="0037019A"/>
    <w:rsid w:val="003701D2"/>
    <w:rsid w:val="00370415"/>
    <w:rsid w:val="00370C3C"/>
    <w:rsid w:val="00370DB2"/>
    <w:rsid w:val="00370FC3"/>
    <w:rsid w:val="00371489"/>
    <w:rsid w:val="0037157F"/>
    <w:rsid w:val="00371646"/>
    <w:rsid w:val="003717DF"/>
    <w:rsid w:val="003718F5"/>
    <w:rsid w:val="00372713"/>
    <w:rsid w:val="00372813"/>
    <w:rsid w:val="00372A90"/>
    <w:rsid w:val="00372BBF"/>
    <w:rsid w:val="00372C8A"/>
    <w:rsid w:val="00372D08"/>
    <w:rsid w:val="00372E08"/>
    <w:rsid w:val="00372F12"/>
    <w:rsid w:val="0037317B"/>
    <w:rsid w:val="00373307"/>
    <w:rsid w:val="00373654"/>
    <w:rsid w:val="003737EE"/>
    <w:rsid w:val="003737FF"/>
    <w:rsid w:val="00373FF0"/>
    <w:rsid w:val="003743F4"/>
    <w:rsid w:val="00374622"/>
    <w:rsid w:val="00374751"/>
    <w:rsid w:val="00374BA0"/>
    <w:rsid w:val="00374ECA"/>
    <w:rsid w:val="00375112"/>
    <w:rsid w:val="00375329"/>
    <w:rsid w:val="00375C1F"/>
    <w:rsid w:val="00375F9E"/>
    <w:rsid w:val="003761CE"/>
    <w:rsid w:val="00376762"/>
    <w:rsid w:val="0037698E"/>
    <w:rsid w:val="00377453"/>
    <w:rsid w:val="003777BD"/>
    <w:rsid w:val="00377B3F"/>
    <w:rsid w:val="00377BE8"/>
    <w:rsid w:val="00377DC6"/>
    <w:rsid w:val="00377DD6"/>
    <w:rsid w:val="00380040"/>
    <w:rsid w:val="003806B9"/>
    <w:rsid w:val="00380956"/>
    <w:rsid w:val="00380E3B"/>
    <w:rsid w:val="00380FCF"/>
    <w:rsid w:val="0038121B"/>
    <w:rsid w:val="003815E0"/>
    <w:rsid w:val="00381601"/>
    <w:rsid w:val="0038273C"/>
    <w:rsid w:val="00382914"/>
    <w:rsid w:val="003829D0"/>
    <w:rsid w:val="00382AD4"/>
    <w:rsid w:val="00382BA5"/>
    <w:rsid w:val="0038325C"/>
    <w:rsid w:val="00383336"/>
    <w:rsid w:val="003837F6"/>
    <w:rsid w:val="00383CEE"/>
    <w:rsid w:val="00383E07"/>
    <w:rsid w:val="00384071"/>
    <w:rsid w:val="00384176"/>
    <w:rsid w:val="00384390"/>
    <w:rsid w:val="00384F70"/>
    <w:rsid w:val="003852D0"/>
    <w:rsid w:val="00385593"/>
    <w:rsid w:val="00385773"/>
    <w:rsid w:val="00385CE5"/>
    <w:rsid w:val="003868CC"/>
    <w:rsid w:val="003876EE"/>
    <w:rsid w:val="00387891"/>
    <w:rsid w:val="00387894"/>
    <w:rsid w:val="00390179"/>
    <w:rsid w:val="003901BF"/>
    <w:rsid w:val="00390572"/>
    <w:rsid w:val="003906A5"/>
    <w:rsid w:val="00390B73"/>
    <w:rsid w:val="00390C22"/>
    <w:rsid w:val="00390EF1"/>
    <w:rsid w:val="00391285"/>
    <w:rsid w:val="00391C86"/>
    <w:rsid w:val="00392CB5"/>
    <w:rsid w:val="00393293"/>
    <w:rsid w:val="003936E3"/>
    <w:rsid w:val="0039374A"/>
    <w:rsid w:val="003937FC"/>
    <w:rsid w:val="0039380D"/>
    <w:rsid w:val="00393C9C"/>
    <w:rsid w:val="003943B7"/>
    <w:rsid w:val="00394B52"/>
    <w:rsid w:val="003952EF"/>
    <w:rsid w:val="003955B1"/>
    <w:rsid w:val="00395AD2"/>
    <w:rsid w:val="00395DC8"/>
    <w:rsid w:val="00395E04"/>
    <w:rsid w:val="00395F7C"/>
    <w:rsid w:val="0039603D"/>
    <w:rsid w:val="00396A6C"/>
    <w:rsid w:val="0039734A"/>
    <w:rsid w:val="0039760F"/>
    <w:rsid w:val="00397B55"/>
    <w:rsid w:val="00397DCD"/>
    <w:rsid w:val="003A05AA"/>
    <w:rsid w:val="003A07E0"/>
    <w:rsid w:val="003A0A89"/>
    <w:rsid w:val="003A0B40"/>
    <w:rsid w:val="003A0B8D"/>
    <w:rsid w:val="003A1159"/>
    <w:rsid w:val="003A1D8A"/>
    <w:rsid w:val="003A1D9A"/>
    <w:rsid w:val="003A2063"/>
    <w:rsid w:val="003A20E6"/>
    <w:rsid w:val="003A28E7"/>
    <w:rsid w:val="003A3094"/>
    <w:rsid w:val="003A34C6"/>
    <w:rsid w:val="003A369E"/>
    <w:rsid w:val="003A37ED"/>
    <w:rsid w:val="003A3891"/>
    <w:rsid w:val="003A39C6"/>
    <w:rsid w:val="003A4834"/>
    <w:rsid w:val="003A49D8"/>
    <w:rsid w:val="003A4E8A"/>
    <w:rsid w:val="003A52E0"/>
    <w:rsid w:val="003A52F9"/>
    <w:rsid w:val="003A5415"/>
    <w:rsid w:val="003A54B9"/>
    <w:rsid w:val="003A5C64"/>
    <w:rsid w:val="003A5CCC"/>
    <w:rsid w:val="003A5EFA"/>
    <w:rsid w:val="003A686D"/>
    <w:rsid w:val="003A695F"/>
    <w:rsid w:val="003A69D4"/>
    <w:rsid w:val="003A752A"/>
    <w:rsid w:val="003A7565"/>
    <w:rsid w:val="003B0BAA"/>
    <w:rsid w:val="003B0BD3"/>
    <w:rsid w:val="003B1B8E"/>
    <w:rsid w:val="003B3155"/>
    <w:rsid w:val="003B3473"/>
    <w:rsid w:val="003B3F39"/>
    <w:rsid w:val="003B53F6"/>
    <w:rsid w:val="003B60CD"/>
    <w:rsid w:val="003B65AE"/>
    <w:rsid w:val="003B6622"/>
    <w:rsid w:val="003B69AB"/>
    <w:rsid w:val="003B7001"/>
    <w:rsid w:val="003B70D7"/>
    <w:rsid w:val="003B75E6"/>
    <w:rsid w:val="003B7F6E"/>
    <w:rsid w:val="003C0270"/>
    <w:rsid w:val="003C0B68"/>
    <w:rsid w:val="003C1582"/>
    <w:rsid w:val="003C2116"/>
    <w:rsid w:val="003C2568"/>
    <w:rsid w:val="003C25B4"/>
    <w:rsid w:val="003C25E8"/>
    <w:rsid w:val="003C37EF"/>
    <w:rsid w:val="003C3885"/>
    <w:rsid w:val="003C3BD8"/>
    <w:rsid w:val="003C3DD2"/>
    <w:rsid w:val="003C3DF7"/>
    <w:rsid w:val="003C405C"/>
    <w:rsid w:val="003C4160"/>
    <w:rsid w:val="003C43C6"/>
    <w:rsid w:val="003C451B"/>
    <w:rsid w:val="003C4ABF"/>
    <w:rsid w:val="003C4E66"/>
    <w:rsid w:val="003C5859"/>
    <w:rsid w:val="003C59AA"/>
    <w:rsid w:val="003C59B2"/>
    <w:rsid w:val="003C6255"/>
    <w:rsid w:val="003C6256"/>
    <w:rsid w:val="003C642B"/>
    <w:rsid w:val="003C6887"/>
    <w:rsid w:val="003C6CDC"/>
    <w:rsid w:val="003C704F"/>
    <w:rsid w:val="003C7F44"/>
    <w:rsid w:val="003D0299"/>
    <w:rsid w:val="003D0832"/>
    <w:rsid w:val="003D08E2"/>
    <w:rsid w:val="003D0D0D"/>
    <w:rsid w:val="003D1016"/>
    <w:rsid w:val="003D1126"/>
    <w:rsid w:val="003D1469"/>
    <w:rsid w:val="003D155B"/>
    <w:rsid w:val="003D1D5D"/>
    <w:rsid w:val="003D1F8B"/>
    <w:rsid w:val="003D271E"/>
    <w:rsid w:val="003D3507"/>
    <w:rsid w:val="003D3808"/>
    <w:rsid w:val="003D3C1A"/>
    <w:rsid w:val="003D4555"/>
    <w:rsid w:val="003D4630"/>
    <w:rsid w:val="003D4872"/>
    <w:rsid w:val="003D4EC9"/>
    <w:rsid w:val="003D64F4"/>
    <w:rsid w:val="003D689B"/>
    <w:rsid w:val="003D6992"/>
    <w:rsid w:val="003D756A"/>
    <w:rsid w:val="003D794B"/>
    <w:rsid w:val="003D7AE4"/>
    <w:rsid w:val="003E017C"/>
    <w:rsid w:val="003E05FC"/>
    <w:rsid w:val="003E0E24"/>
    <w:rsid w:val="003E0E2C"/>
    <w:rsid w:val="003E0E4F"/>
    <w:rsid w:val="003E1040"/>
    <w:rsid w:val="003E1197"/>
    <w:rsid w:val="003E13B8"/>
    <w:rsid w:val="003E14B1"/>
    <w:rsid w:val="003E19BE"/>
    <w:rsid w:val="003E1E23"/>
    <w:rsid w:val="003E1F31"/>
    <w:rsid w:val="003E21B5"/>
    <w:rsid w:val="003E2EF4"/>
    <w:rsid w:val="003E35AE"/>
    <w:rsid w:val="003E37F6"/>
    <w:rsid w:val="003E3BF4"/>
    <w:rsid w:val="003E3E71"/>
    <w:rsid w:val="003E4481"/>
    <w:rsid w:val="003E46E9"/>
    <w:rsid w:val="003E5327"/>
    <w:rsid w:val="003E5BE3"/>
    <w:rsid w:val="003E60F7"/>
    <w:rsid w:val="003E6102"/>
    <w:rsid w:val="003E6D5D"/>
    <w:rsid w:val="003E70A7"/>
    <w:rsid w:val="003E727F"/>
    <w:rsid w:val="003E7874"/>
    <w:rsid w:val="003E7BD2"/>
    <w:rsid w:val="003E7CF0"/>
    <w:rsid w:val="003F0126"/>
    <w:rsid w:val="003F087E"/>
    <w:rsid w:val="003F0C14"/>
    <w:rsid w:val="003F1194"/>
    <w:rsid w:val="003F14E3"/>
    <w:rsid w:val="003F1548"/>
    <w:rsid w:val="003F1D0F"/>
    <w:rsid w:val="003F3BFB"/>
    <w:rsid w:val="003F3F77"/>
    <w:rsid w:val="003F4730"/>
    <w:rsid w:val="003F5157"/>
    <w:rsid w:val="003F5171"/>
    <w:rsid w:val="003F527B"/>
    <w:rsid w:val="003F54CE"/>
    <w:rsid w:val="003F5627"/>
    <w:rsid w:val="003F5649"/>
    <w:rsid w:val="003F57A3"/>
    <w:rsid w:val="003F5EA8"/>
    <w:rsid w:val="003F60A9"/>
    <w:rsid w:val="003F62CB"/>
    <w:rsid w:val="003F64D1"/>
    <w:rsid w:val="003F665A"/>
    <w:rsid w:val="003F69AC"/>
    <w:rsid w:val="003F6E0D"/>
    <w:rsid w:val="003F75EF"/>
    <w:rsid w:val="003F75F6"/>
    <w:rsid w:val="003F7930"/>
    <w:rsid w:val="003F7941"/>
    <w:rsid w:val="003F79B9"/>
    <w:rsid w:val="003F7CA4"/>
    <w:rsid w:val="003F7FB3"/>
    <w:rsid w:val="0040058B"/>
    <w:rsid w:val="00400F8C"/>
    <w:rsid w:val="004010B4"/>
    <w:rsid w:val="004012B4"/>
    <w:rsid w:val="00401553"/>
    <w:rsid w:val="00401607"/>
    <w:rsid w:val="00401C8E"/>
    <w:rsid w:val="00401E63"/>
    <w:rsid w:val="00401F86"/>
    <w:rsid w:val="00402018"/>
    <w:rsid w:val="0040251F"/>
    <w:rsid w:val="00402540"/>
    <w:rsid w:val="00402752"/>
    <w:rsid w:val="004028C9"/>
    <w:rsid w:val="00402B7C"/>
    <w:rsid w:val="00402E2C"/>
    <w:rsid w:val="0040312A"/>
    <w:rsid w:val="0040315E"/>
    <w:rsid w:val="00403555"/>
    <w:rsid w:val="00405AF4"/>
    <w:rsid w:val="00406171"/>
    <w:rsid w:val="00406B03"/>
    <w:rsid w:val="00407519"/>
    <w:rsid w:val="00407968"/>
    <w:rsid w:val="00407DEB"/>
    <w:rsid w:val="00407E4F"/>
    <w:rsid w:val="00407E5D"/>
    <w:rsid w:val="00407F77"/>
    <w:rsid w:val="00411189"/>
    <w:rsid w:val="004112AA"/>
    <w:rsid w:val="00411FD9"/>
    <w:rsid w:val="004122E2"/>
    <w:rsid w:val="004122FF"/>
    <w:rsid w:val="00412585"/>
    <w:rsid w:val="00412ACF"/>
    <w:rsid w:val="00412B65"/>
    <w:rsid w:val="00412F47"/>
    <w:rsid w:val="00413752"/>
    <w:rsid w:val="0041417F"/>
    <w:rsid w:val="004149A9"/>
    <w:rsid w:val="004149B5"/>
    <w:rsid w:val="00414EDE"/>
    <w:rsid w:val="004153B9"/>
    <w:rsid w:val="004154E5"/>
    <w:rsid w:val="00415F9F"/>
    <w:rsid w:val="004168F1"/>
    <w:rsid w:val="00417379"/>
    <w:rsid w:val="004176D9"/>
    <w:rsid w:val="004209C2"/>
    <w:rsid w:val="00420A57"/>
    <w:rsid w:val="004214F7"/>
    <w:rsid w:val="004214FE"/>
    <w:rsid w:val="00421565"/>
    <w:rsid w:val="00422631"/>
    <w:rsid w:val="0042336E"/>
    <w:rsid w:val="00423C24"/>
    <w:rsid w:val="00423C26"/>
    <w:rsid w:val="00423EBF"/>
    <w:rsid w:val="00424088"/>
    <w:rsid w:val="00424201"/>
    <w:rsid w:val="004245D5"/>
    <w:rsid w:val="004245E9"/>
    <w:rsid w:val="0042466E"/>
    <w:rsid w:val="00424795"/>
    <w:rsid w:val="00424EF3"/>
    <w:rsid w:val="00425A01"/>
    <w:rsid w:val="00425AF3"/>
    <w:rsid w:val="00425D84"/>
    <w:rsid w:val="00426387"/>
    <w:rsid w:val="0042682F"/>
    <w:rsid w:val="004269E7"/>
    <w:rsid w:val="00426B24"/>
    <w:rsid w:val="00426BB0"/>
    <w:rsid w:val="00426D3F"/>
    <w:rsid w:val="00427107"/>
    <w:rsid w:val="0042762E"/>
    <w:rsid w:val="004277B2"/>
    <w:rsid w:val="004279E6"/>
    <w:rsid w:val="004306ED"/>
    <w:rsid w:val="00430745"/>
    <w:rsid w:val="004317CB"/>
    <w:rsid w:val="00432128"/>
    <w:rsid w:val="0043267C"/>
    <w:rsid w:val="0043297E"/>
    <w:rsid w:val="00433750"/>
    <w:rsid w:val="0043422D"/>
    <w:rsid w:val="00434434"/>
    <w:rsid w:val="0043479F"/>
    <w:rsid w:val="00434AB0"/>
    <w:rsid w:val="00434E5D"/>
    <w:rsid w:val="0043528C"/>
    <w:rsid w:val="004355F9"/>
    <w:rsid w:val="00435789"/>
    <w:rsid w:val="00435B1D"/>
    <w:rsid w:val="00435C46"/>
    <w:rsid w:val="00435D34"/>
    <w:rsid w:val="00436260"/>
    <w:rsid w:val="0043694D"/>
    <w:rsid w:val="0043696F"/>
    <w:rsid w:val="0043697A"/>
    <w:rsid w:val="00436C1B"/>
    <w:rsid w:val="00436C9F"/>
    <w:rsid w:val="00436DEF"/>
    <w:rsid w:val="00437AAA"/>
    <w:rsid w:val="00437E3A"/>
    <w:rsid w:val="0044067A"/>
    <w:rsid w:val="00440AD7"/>
    <w:rsid w:val="00440B8E"/>
    <w:rsid w:val="00440EF8"/>
    <w:rsid w:val="004410B3"/>
    <w:rsid w:val="004420F9"/>
    <w:rsid w:val="00442167"/>
    <w:rsid w:val="00442251"/>
    <w:rsid w:val="00442345"/>
    <w:rsid w:val="00442920"/>
    <w:rsid w:val="00442E2D"/>
    <w:rsid w:val="00443631"/>
    <w:rsid w:val="004436AA"/>
    <w:rsid w:val="00443BCE"/>
    <w:rsid w:val="00443CFF"/>
    <w:rsid w:val="00443EC9"/>
    <w:rsid w:val="00444138"/>
    <w:rsid w:val="004442CE"/>
    <w:rsid w:val="004447FC"/>
    <w:rsid w:val="00444C38"/>
    <w:rsid w:val="004458CA"/>
    <w:rsid w:val="00445D18"/>
    <w:rsid w:val="0044610C"/>
    <w:rsid w:val="004466C9"/>
    <w:rsid w:val="00446A36"/>
    <w:rsid w:val="00446A4B"/>
    <w:rsid w:val="00446B49"/>
    <w:rsid w:val="0044708C"/>
    <w:rsid w:val="00447320"/>
    <w:rsid w:val="00447459"/>
    <w:rsid w:val="004474E9"/>
    <w:rsid w:val="004475DF"/>
    <w:rsid w:val="00447990"/>
    <w:rsid w:val="004501F6"/>
    <w:rsid w:val="00450285"/>
    <w:rsid w:val="00450A7C"/>
    <w:rsid w:val="00450B4F"/>
    <w:rsid w:val="00450C0A"/>
    <w:rsid w:val="00451157"/>
    <w:rsid w:val="00451BF5"/>
    <w:rsid w:val="00451E96"/>
    <w:rsid w:val="00452552"/>
    <w:rsid w:val="00452697"/>
    <w:rsid w:val="004528EB"/>
    <w:rsid w:val="00452B50"/>
    <w:rsid w:val="00452DC3"/>
    <w:rsid w:val="00452E47"/>
    <w:rsid w:val="00453BAC"/>
    <w:rsid w:val="00453DEE"/>
    <w:rsid w:val="00453FB5"/>
    <w:rsid w:val="00454150"/>
    <w:rsid w:val="00454332"/>
    <w:rsid w:val="0045485B"/>
    <w:rsid w:val="00454BCA"/>
    <w:rsid w:val="00454CFD"/>
    <w:rsid w:val="004550D6"/>
    <w:rsid w:val="00455898"/>
    <w:rsid w:val="00455C9D"/>
    <w:rsid w:val="0045601B"/>
    <w:rsid w:val="0045674F"/>
    <w:rsid w:val="00456A36"/>
    <w:rsid w:val="00456A8E"/>
    <w:rsid w:val="00456AA5"/>
    <w:rsid w:val="00457038"/>
    <w:rsid w:val="0045711B"/>
    <w:rsid w:val="00457166"/>
    <w:rsid w:val="00457F50"/>
    <w:rsid w:val="004602AC"/>
    <w:rsid w:val="00460E67"/>
    <w:rsid w:val="0046219B"/>
    <w:rsid w:val="00462579"/>
    <w:rsid w:val="004625D4"/>
    <w:rsid w:val="004626B8"/>
    <w:rsid w:val="00462CB0"/>
    <w:rsid w:val="00462E26"/>
    <w:rsid w:val="00463237"/>
    <w:rsid w:val="0046328D"/>
    <w:rsid w:val="00464249"/>
    <w:rsid w:val="00464424"/>
    <w:rsid w:val="004649EE"/>
    <w:rsid w:val="00464B13"/>
    <w:rsid w:val="00465A4C"/>
    <w:rsid w:val="00465F3C"/>
    <w:rsid w:val="004669C8"/>
    <w:rsid w:val="00467580"/>
    <w:rsid w:val="00467D25"/>
    <w:rsid w:val="00467EB5"/>
    <w:rsid w:val="004701D2"/>
    <w:rsid w:val="004705C8"/>
    <w:rsid w:val="00470809"/>
    <w:rsid w:val="00470EEA"/>
    <w:rsid w:val="0047161C"/>
    <w:rsid w:val="00471DFA"/>
    <w:rsid w:val="00471F8D"/>
    <w:rsid w:val="004720B0"/>
    <w:rsid w:val="00472613"/>
    <w:rsid w:val="0047265E"/>
    <w:rsid w:val="00472723"/>
    <w:rsid w:val="00472AA9"/>
    <w:rsid w:val="00472B1C"/>
    <w:rsid w:val="00472E25"/>
    <w:rsid w:val="00473668"/>
    <w:rsid w:val="00473C05"/>
    <w:rsid w:val="00475351"/>
    <w:rsid w:val="0047566F"/>
    <w:rsid w:val="00475BAF"/>
    <w:rsid w:val="00476234"/>
    <w:rsid w:val="00476FCD"/>
    <w:rsid w:val="0047785E"/>
    <w:rsid w:val="00477A19"/>
    <w:rsid w:val="00477FAA"/>
    <w:rsid w:val="00480463"/>
    <w:rsid w:val="0048059E"/>
    <w:rsid w:val="0048063C"/>
    <w:rsid w:val="00480885"/>
    <w:rsid w:val="004808D3"/>
    <w:rsid w:val="00480BD1"/>
    <w:rsid w:val="0048121F"/>
    <w:rsid w:val="004813D3"/>
    <w:rsid w:val="00482260"/>
    <w:rsid w:val="004824A0"/>
    <w:rsid w:val="00482513"/>
    <w:rsid w:val="004826DB"/>
    <w:rsid w:val="00482A6B"/>
    <w:rsid w:val="00482C04"/>
    <w:rsid w:val="00483961"/>
    <w:rsid w:val="0048425D"/>
    <w:rsid w:val="00484513"/>
    <w:rsid w:val="004846D5"/>
    <w:rsid w:val="004848BA"/>
    <w:rsid w:val="0048492A"/>
    <w:rsid w:val="00484E11"/>
    <w:rsid w:val="00485652"/>
    <w:rsid w:val="00486640"/>
    <w:rsid w:val="00486A4A"/>
    <w:rsid w:val="00487072"/>
    <w:rsid w:val="004871D1"/>
    <w:rsid w:val="0048780D"/>
    <w:rsid w:val="004879D7"/>
    <w:rsid w:val="00487AD6"/>
    <w:rsid w:val="004902BB"/>
    <w:rsid w:val="004903D0"/>
    <w:rsid w:val="00490993"/>
    <w:rsid w:val="00490B77"/>
    <w:rsid w:val="004911B3"/>
    <w:rsid w:val="004919FF"/>
    <w:rsid w:val="00491AA6"/>
    <w:rsid w:val="00492820"/>
    <w:rsid w:val="0049284F"/>
    <w:rsid w:val="00492C41"/>
    <w:rsid w:val="00493B92"/>
    <w:rsid w:val="00493EAC"/>
    <w:rsid w:val="00493F23"/>
    <w:rsid w:val="00494742"/>
    <w:rsid w:val="00494AD6"/>
    <w:rsid w:val="004955F4"/>
    <w:rsid w:val="00495977"/>
    <w:rsid w:val="00495F2F"/>
    <w:rsid w:val="00495F3D"/>
    <w:rsid w:val="00495FBE"/>
    <w:rsid w:val="00496064"/>
    <w:rsid w:val="00496479"/>
    <w:rsid w:val="00496F3E"/>
    <w:rsid w:val="0049743F"/>
    <w:rsid w:val="00497547"/>
    <w:rsid w:val="004A06C1"/>
    <w:rsid w:val="004A06DF"/>
    <w:rsid w:val="004A07D7"/>
    <w:rsid w:val="004A0D7F"/>
    <w:rsid w:val="004A0F26"/>
    <w:rsid w:val="004A10E7"/>
    <w:rsid w:val="004A163C"/>
    <w:rsid w:val="004A1766"/>
    <w:rsid w:val="004A1A2C"/>
    <w:rsid w:val="004A2003"/>
    <w:rsid w:val="004A2B66"/>
    <w:rsid w:val="004A2C5D"/>
    <w:rsid w:val="004A2E21"/>
    <w:rsid w:val="004A2E4A"/>
    <w:rsid w:val="004A2F9F"/>
    <w:rsid w:val="004A374A"/>
    <w:rsid w:val="004A3DE5"/>
    <w:rsid w:val="004A3EA5"/>
    <w:rsid w:val="004A40F4"/>
    <w:rsid w:val="004A4592"/>
    <w:rsid w:val="004A4A71"/>
    <w:rsid w:val="004A5238"/>
    <w:rsid w:val="004A5823"/>
    <w:rsid w:val="004A6558"/>
    <w:rsid w:val="004A6E87"/>
    <w:rsid w:val="004A6EC9"/>
    <w:rsid w:val="004A79E3"/>
    <w:rsid w:val="004A7AB0"/>
    <w:rsid w:val="004A7C83"/>
    <w:rsid w:val="004A7CBC"/>
    <w:rsid w:val="004B01E9"/>
    <w:rsid w:val="004B0266"/>
    <w:rsid w:val="004B029A"/>
    <w:rsid w:val="004B0531"/>
    <w:rsid w:val="004B0E1D"/>
    <w:rsid w:val="004B1682"/>
    <w:rsid w:val="004B1C73"/>
    <w:rsid w:val="004B2B99"/>
    <w:rsid w:val="004B3614"/>
    <w:rsid w:val="004B369A"/>
    <w:rsid w:val="004B3713"/>
    <w:rsid w:val="004B3828"/>
    <w:rsid w:val="004B4B3B"/>
    <w:rsid w:val="004B4E37"/>
    <w:rsid w:val="004B50A7"/>
    <w:rsid w:val="004B5D74"/>
    <w:rsid w:val="004B63BE"/>
    <w:rsid w:val="004B669E"/>
    <w:rsid w:val="004B688F"/>
    <w:rsid w:val="004B739C"/>
    <w:rsid w:val="004B7404"/>
    <w:rsid w:val="004B74CA"/>
    <w:rsid w:val="004C011E"/>
    <w:rsid w:val="004C0B55"/>
    <w:rsid w:val="004C0FBE"/>
    <w:rsid w:val="004C14C6"/>
    <w:rsid w:val="004C15C1"/>
    <w:rsid w:val="004C15E4"/>
    <w:rsid w:val="004C183C"/>
    <w:rsid w:val="004C1921"/>
    <w:rsid w:val="004C1AC5"/>
    <w:rsid w:val="004C22E8"/>
    <w:rsid w:val="004C238B"/>
    <w:rsid w:val="004C23BD"/>
    <w:rsid w:val="004C2B6C"/>
    <w:rsid w:val="004C3177"/>
    <w:rsid w:val="004C34F0"/>
    <w:rsid w:val="004C3A7D"/>
    <w:rsid w:val="004C3D97"/>
    <w:rsid w:val="004C4F9E"/>
    <w:rsid w:val="004C56E0"/>
    <w:rsid w:val="004C590E"/>
    <w:rsid w:val="004C5AC6"/>
    <w:rsid w:val="004C6094"/>
    <w:rsid w:val="004C6868"/>
    <w:rsid w:val="004C7303"/>
    <w:rsid w:val="004C7392"/>
    <w:rsid w:val="004C77F8"/>
    <w:rsid w:val="004C7A7C"/>
    <w:rsid w:val="004C7EE5"/>
    <w:rsid w:val="004C7F97"/>
    <w:rsid w:val="004D0190"/>
    <w:rsid w:val="004D0C1F"/>
    <w:rsid w:val="004D1760"/>
    <w:rsid w:val="004D2301"/>
    <w:rsid w:val="004D28A4"/>
    <w:rsid w:val="004D2B6A"/>
    <w:rsid w:val="004D2FEC"/>
    <w:rsid w:val="004D323C"/>
    <w:rsid w:val="004D3361"/>
    <w:rsid w:val="004D39FC"/>
    <w:rsid w:val="004D3DAE"/>
    <w:rsid w:val="004D4128"/>
    <w:rsid w:val="004D45D4"/>
    <w:rsid w:val="004D4C63"/>
    <w:rsid w:val="004D4C6D"/>
    <w:rsid w:val="004D4EBA"/>
    <w:rsid w:val="004D5170"/>
    <w:rsid w:val="004D523E"/>
    <w:rsid w:val="004D528A"/>
    <w:rsid w:val="004D54B8"/>
    <w:rsid w:val="004D5B33"/>
    <w:rsid w:val="004D6969"/>
    <w:rsid w:val="004D764B"/>
    <w:rsid w:val="004E015F"/>
    <w:rsid w:val="004E0895"/>
    <w:rsid w:val="004E0ABC"/>
    <w:rsid w:val="004E1438"/>
    <w:rsid w:val="004E1867"/>
    <w:rsid w:val="004E1B3D"/>
    <w:rsid w:val="004E1E5A"/>
    <w:rsid w:val="004E1EB4"/>
    <w:rsid w:val="004E20CA"/>
    <w:rsid w:val="004E28C3"/>
    <w:rsid w:val="004E2B5B"/>
    <w:rsid w:val="004E3185"/>
    <w:rsid w:val="004E3867"/>
    <w:rsid w:val="004E3BEB"/>
    <w:rsid w:val="004E3F3C"/>
    <w:rsid w:val="004E4014"/>
    <w:rsid w:val="004E42AC"/>
    <w:rsid w:val="004E460E"/>
    <w:rsid w:val="004E5149"/>
    <w:rsid w:val="004E517E"/>
    <w:rsid w:val="004E5328"/>
    <w:rsid w:val="004E69A6"/>
    <w:rsid w:val="004E6D6D"/>
    <w:rsid w:val="004E7135"/>
    <w:rsid w:val="004E747A"/>
    <w:rsid w:val="004E7FF8"/>
    <w:rsid w:val="004F08BD"/>
    <w:rsid w:val="004F0B7E"/>
    <w:rsid w:val="004F10E7"/>
    <w:rsid w:val="004F1138"/>
    <w:rsid w:val="004F1CC4"/>
    <w:rsid w:val="004F2140"/>
    <w:rsid w:val="004F23BE"/>
    <w:rsid w:val="004F2518"/>
    <w:rsid w:val="004F2FBC"/>
    <w:rsid w:val="004F40DC"/>
    <w:rsid w:val="004F47D0"/>
    <w:rsid w:val="004F4958"/>
    <w:rsid w:val="004F51BA"/>
    <w:rsid w:val="004F551F"/>
    <w:rsid w:val="004F5900"/>
    <w:rsid w:val="004F5A56"/>
    <w:rsid w:val="004F5C05"/>
    <w:rsid w:val="004F5E60"/>
    <w:rsid w:val="004F651A"/>
    <w:rsid w:val="004F6613"/>
    <w:rsid w:val="004F731D"/>
    <w:rsid w:val="004F7AC2"/>
    <w:rsid w:val="004F7B91"/>
    <w:rsid w:val="00501489"/>
    <w:rsid w:val="005014C4"/>
    <w:rsid w:val="00501AD8"/>
    <w:rsid w:val="00501DB8"/>
    <w:rsid w:val="0050284C"/>
    <w:rsid w:val="00502D92"/>
    <w:rsid w:val="00502DCF"/>
    <w:rsid w:val="005031E9"/>
    <w:rsid w:val="00503256"/>
    <w:rsid w:val="0050396D"/>
    <w:rsid w:val="0050403F"/>
    <w:rsid w:val="00505153"/>
    <w:rsid w:val="00505A4A"/>
    <w:rsid w:val="00505BC8"/>
    <w:rsid w:val="00505F51"/>
    <w:rsid w:val="00507043"/>
    <w:rsid w:val="00507412"/>
    <w:rsid w:val="0050770F"/>
    <w:rsid w:val="00507787"/>
    <w:rsid w:val="00507D6F"/>
    <w:rsid w:val="00510079"/>
    <w:rsid w:val="0051024D"/>
    <w:rsid w:val="00510AEE"/>
    <w:rsid w:val="005110C4"/>
    <w:rsid w:val="00511870"/>
    <w:rsid w:val="00512C4F"/>
    <w:rsid w:val="0051319E"/>
    <w:rsid w:val="0051345A"/>
    <w:rsid w:val="0051422D"/>
    <w:rsid w:val="005145CA"/>
    <w:rsid w:val="00514AFD"/>
    <w:rsid w:val="00514C61"/>
    <w:rsid w:val="00514F04"/>
    <w:rsid w:val="005155E9"/>
    <w:rsid w:val="00515A0D"/>
    <w:rsid w:val="00515AC3"/>
    <w:rsid w:val="00515E00"/>
    <w:rsid w:val="00516859"/>
    <w:rsid w:val="00516F9F"/>
    <w:rsid w:val="0051708E"/>
    <w:rsid w:val="00517529"/>
    <w:rsid w:val="00517F96"/>
    <w:rsid w:val="00520686"/>
    <w:rsid w:val="00520C11"/>
    <w:rsid w:val="00520CB5"/>
    <w:rsid w:val="00521100"/>
    <w:rsid w:val="005212F5"/>
    <w:rsid w:val="005216E4"/>
    <w:rsid w:val="00521E83"/>
    <w:rsid w:val="005227BA"/>
    <w:rsid w:val="00523885"/>
    <w:rsid w:val="00523C1E"/>
    <w:rsid w:val="005240A0"/>
    <w:rsid w:val="005240B7"/>
    <w:rsid w:val="00524838"/>
    <w:rsid w:val="00524F4C"/>
    <w:rsid w:val="0052517B"/>
    <w:rsid w:val="00525829"/>
    <w:rsid w:val="00525B54"/>
    <w:rsid w:val="00526773"/>
    <w:rsid w:val="00526A76"/>
    <w:rsid w:val="00526AF5"/>
    <w:rsid w:val="00526B14"/>
    <w:rsid w:val="00527A00"/>
    <w:rsid w:val="00530A76"/>
    <w:rsid w:val="00531998"/>
    <w:rsid w:val="005319C2"/>
    <w:rsid w:val="00531F0A"/>
    <w:rsid w:val="00532057"/>
    <w:rsid w:val="00532253"/>
    <w:rsid w:val="00532331"/>
    <w:rsid w:val="00532E3E"/>
    <w:rsid w:val="00532FBA"/>
    <w:rsid w:val="005337C2"/>
    <w:rsid w:val="00533FF2"/>
    <w:rsid w:val="0053476D"/>
    <w:rsid w:val="00534D01"/>
    <w:rsid w:val="00534F48"/>
    <w:rsid w:val="00535411"/>
    <w:rsid w:val="00535992"/>
    <w:rsid w:val="005359D7"/>
    <w:rsid w:val="00535C27"/>
    <w:rsid w:val="00535DC9"/>
    <w:rsid w:val="00535ED0"/>
    <w:rsid w:val="00536483"/>
    <w:rsid w:val="00536DBB"/>
    <w:rsid w:val="00536FD5"/>
    <w:rsid w:val="005370B9"/>
    <w:rsid w:val="005378AD"/>
    <w:rsid w:val="00537E1C"/>
    <w:rsid w:val="00540564"/>
    <w:rsid w:val="00540BA6"/>
    <w:rsid w:val="00540C7D"/>
    <w:rsid w:val="005417BA"/>
    <w:rsid w:val="0054186C"/>
    <w:rsid w:val="00541A4E"/>
    <w:rsid w:val="0054225A"/>
    <w:rsid w:val="00542416"/>
    <w:rsid w:val="005433A0"/>
    <w:rsid w:val="005433FF"/>
    <w:rsid w:val="005434C3"/>
    <w:rsid w:val="00543B08"/>
    <w:rsid w:val="00543F65"/>
    <w:rsid w:val="0054441D"/>
    <w:rsid w:val="005444C0"/>
    <w:rsid w:val="00544757"/>
    <w:rsid w:val="00544AC9"/>
    <w:rsid w:val="00544C75"/>
    <w:rsid w:val="00545317"/>
    <w:rsid w:val="00545D24"/>
    <w:rsid w:val="005462C9"/>
    <w:rsid w:val="00546DA8"/>
    <w:rsid w:val="005478CA"/>
    <w:rsid w:val="00547B37"/>
    <w:rsid w:val="00550515"/>
    <w:rsid w:val="005518BD"/>
    <w:rsid w:val="00551FC8"/>
    <w:rsid w:val="005522C7"/>
    <w:rsid w:val="00552EC3"/>
    <w:rsid w:val="00552F73"/>
    <w:rsid w:val="0055303B"/>
    <w:rsid w:val="005537C3"/>
    <w:rsid w:val="005539D0"/>
    <w:rsid w:val="00553F7E"/>
    <w:rsid w:val="005541DC"/>
    <w:rsid w:val="0055440D"/>
    <w:rsid w:val="005545B7"/>
    <w:rsid w:val="005546AD"/>
    <w:rsid w:val="00556174"/>
    <w:rsid w:val="005574E6"/>
    <w:rsid w:val="00557E6D"/>
    <w:rsid w:val="005601BF"/>
    <w:rsid w:val="0056059B"/>
    <w:rsid w:val="005609E5"/>
    <w:rsid w:val="00560A1A"/>
    <w:rsid w:val="00560BCC"/>
    <w:rsid w:val="00560C51"/>
    <w:rsid w:val="00561628"/>
    <w:rsid w:val="00561863"/>
    <w:rsid w:val="00561952"/>
    <w:rsid w:val="00561FE3"/>
    <w:rsid w:val="005625C0"/>
    <w:rsid w:val="00562BEB"/>
    <w:rsid w:val="00562E58"/>
    <w:rsid w:val="00562F1A"/>
    <w:rsid w:val="0056386C"/>
    <w:rsid w:val="00563BE6"/>
    <w:rsid w:val="0056409F"/>
    <w:rsid w:val="00564514"/>
    <w:rsid w:val="00565452"/>
    <w:rsid w:val="0056562F"/>
    <w:rsid w:val="005656DD"/>
    <w:rsid w:val="0056574C"/>
    <w:rsid w:val="0056585A"/>
    <w:rsid w:val="005658D4"/>
    <w:rsid w:val="00565D8C"/>
    <w:rsid w:val="00566188"/>
    <w:rsid w:val="0056671C"/>
    <w:rsid w:val="00566817"/>
    <w:rsid w:val="00566BF3"/>
    <w:rsid w:val="00566DF0"/>
    <w:rsid w:val="00567286"/>
    <w:rsid w:val="0056785E"/>
    <w:rsid w:val="00570573"/>
    <w:rsid w:val="0057057F"/>
    <w:rsid w:val="00570EA6"/>
    <w:rsid w:val="00571A3D"/>
    <w:rsid w:val="00571E99"/>
    <w:rsid w:val="00571FEF"/>
    <w:rsid w:val="005728FA"/>
    <w:rsid w:val="00573020"/>
    <w:rsid w:val="005737E5"/>
    <w:rsid w:val="005737FF"/>
    <w:rsid w:val="00573D7D"/>
    <w:rsid w:val="005740DC"/>
    <w:rsid w:val="00574846"/>
    <w:rsid w:val="00575796"/>
    <w:rsid w:val="0057665D"/>
    <w:rsid w:val="00576978"/>
    <w:rsid w:val="00576DF5"/>
    <w:rsid w:val="00576EF5"/>
    <w:rsid w:val="00576FA3"/>
    <w:rsid w:val="005770F3"/>
    <w:rsid w:val="0058013B"/>
    <w:rsid w:val="0058042D"/>
    <w:rsid w:val="0058099E"/>
    <w:rsid w:val="00580C96"/>
    <w:rsid w:val="00580CB0"/>
    <w:rsid w:val="00580E6C"/>
    <w:rsid w:val="005815AB"/>
    <w:rsid w:val="005816D3"/>
    <w:rsid w:val="00581F27"/>
    <w:rsid w:val="00582882"/>
    <w:rsid w:val="005828D0"/>
    <w:rsid w:val="00582B05"/>
    <w:rsid w:val="00582ECB"/>
    <w:rsid w:val="00582FBF"/>
    <w:rsid w:val="00583125"/>
    <w:rsid w:val="00583226"/>
    <w:rsid w:val="005835B0"/>
    <w:rsid w:val="005840C9"/>
    <w:rsid w:val="005842C0"/>
    <w:rsid w:val="00584780"/>
    <w:rsid w:val="00584A82"/>
    <w:rsid w:val="00584EF2"/>
    <w:rsid w:val="00585555"/>
    <w:rsid w:val="00585B00"/>
    <w:rsid w:val="00585C29"/>
    <w:rsid w:val="0058624E"/>
    <w:rsid w:val="005863BB"/>
    <w:rsid w:val="00586579"/>
    <w:rsid w:val="00586FD2"/>
    <w:rsid w:val="005879A5"/>
    <w:rsid w:val="00590231"/>
    <w:rsid w:val="00590978"/>
    <w:rsid w:val="00590A1F"/>
    <w:rsid w:val="0059107A"/>
    <w:rsid w:val="00591276"/>
    <w:rsid w:val="00591501"/>
    <w:rsid w:val="005916CF"/>
    <w:rsid w:val="00591716"/>
    <w:rsid w:val="005917CB"/>
    <w:rsid w:val="005918B0"/>
    <w:rsid w:val="00591F0E"/>
    <w:rsid w:val="0059207D"/>
    <w:rsid w:val="005920BF"/>
    <w:rsid w:val="00592589"/>
    <w:rsid w:val="005929E9"/>
    <w:rsid w:val="00593EBB"/>
    <w:rsid w:val="0059422F"/>
    <w:rsid w:val="00594CBA"/>
    <w:rsid w:val="00595038"/>
    <w:rsid w:val="00595431"/>
    <w:rsid w:val="00595607"/>
    <w:rsid w:val="005956EE"/>
    <w:rsid w:val="00595890"/>
    <w:rsid w:val="00595EF3"/>
    <w:rsid w:val="00595EFC"/>
    <w:rsid w:val="00596BEA"/>
    <w:rsid w:val="005972E4"/>
    <w:rsid w:val="005976B6"/>
    <w:rsid w:val="005A0065"/>
    <w:rsid w:val="005A01C0"/>
    <w:rsid w:val="005A04E6"/>
    <w:rsid w:val="005A069A"/>
    <w:rsid w:val="005A06FB"/>
    <w:rsid w:val="005A0C13"/>
    <w:rsid w:val="005A16DC"/>
    <w:rsid w:val="005A177A"/>
    <w:rsid w:val="005A1B91"/>
    <w:rsid w:val="005A1F90"/>
    <w:rsid w:val="005A203E"/>
    <w:rsid w:val="005A2E3C"/>
    <w:rsid w:val="005A3226"/>
    <w:rsid w:val="005A3AE8"/>
    <w:rsid w:val="005A3CFA"/>
    <w:rsid w:val="005A40C0"/>
    <w:rsid w:val="005A4364"/>
    <w:rsid w:val="005A56F7"/>
    <w:rsid w:val="005A58C5"/>
    <w:rsid w:val="005A5A52"/>
    <w:rsid w:val="005A5AFE"/>
    <w:rsid w:val="005A627A"/>
    <w:rsid w:val="005A6A49"/>
    <w:rsid w:val="005A6AAA"/>
    <w:rsid w:val="005A6AB7"/>
    <w:rsid w:val="005A6B56"/>
    <w:rsid w:val="005A6BF5"/>
    <w:rsid w:val="005A6C40"/>
    <w:rsid w:val="005A787C"/>
    <w:rsid w:val="005A79BC"/>
    <w:rsid w:val="005A7A59"/>
    <w:rsid w:val="005A7FB6"/>
    <w:rsid w:val="005B13C1"/>
    <w:rsid w:val="005B1AFB"/>
    <w:rsid w:val="005B1B7E"/>
    <w:rsid w:val="005B1D21"/>
    <w:rsid w:val="005B1E29"/>
    <w:rsid w:val="005B2013"/>
    <w:rsid w:val="005B21B8"/>
    <w:rsid w:val="005B22F9"/>
    <w:rsid w:val="005B2406"/>
    <w:rsid w:val="005B3653"/>
    <w:rsid w:val="005B3CC6"/>
    <w:rsid w:val="005B3D5E"/>
    <w:rsid w:val="005B3F97"/>
    <w:rsid w:val="005B436F"/>
    <w:rsid w:val="005B50ED"/>
    <w:rsid w:val="005B51A6"/>
    <w:rsid w:val="005B562F"/>
    <w:rsid w:val="005B5CD5"/>
    <w:rsid w:val="005B712A"/>
    <w:rsid w:val="005B77E7"/>
    <w:rsid w:val="005B7D26"/>
    <w:rsid w:val="005B7FBA"/>
    <w:rsid w:val="005C0013"/>
    <w:rsid w:val="005C0AE8"/>
    <w:rsid w:val="005C0CE6"/>
    <w:rsid w:val="005C1672"/>
    <w:rsid w:val="005C19B9"/>
    <w:rsid w:val="005C1BCD"/>
    <w:rsid w:val="005C1E6C"/>
    <w:rsid w:val="005C2C44"/>
    <w:rsid w:val="005C2D19"/>
    <w:rsid w:val="005C2FA2"/>
    <w:rsid w:val="005C3C1D"/>
    <w:rsid w:val="005C4006"/>
    <w:rsid w:val="005C4365"/>
    <w:rsid w:val="005C4865"/>
    <w:rsid w:val="005C4950"/>
    <w:rsid w:val="005C4B15"/>
    <w:rsid w:val="005C4D87"/>
    <w:rsid w:val="005C5521"/>
    <w:rsid w:val="005C56FE"/>
    <w:rsid w:val="005C57BA"/>
    <w:rsid w:val="005C5E39"/>
    <w:rsid w:val="005C74DC"/>
    <w:rsid w:val="005C77E4"/>
    <w:rsid w:val="005C7983"/>
    <w:rsid w:val="005C7CFA"/>
    <w:rsid w:val="005D0088"/>
    <w:rsid w:val="005D02AE"/>
    <w:rsid w:val="005D09FE"/>
    <w:rsid w:val="005D0A82"/>
    <w:rsid w:val="005D0F53"/>
    <w:rsid w:val="005D10B7"/>
    <w:rsid w:val="005D10E1"/>
    <w:rsid w:val="005D140E"/>
    <w:rsid w:val="005D14F6"/>
    <w:rsid w:val="005D1556"/>
    <w:rsid w:val="005D2A24"/>
    <w:rsid w:val="005D2EAF"/>
    <w:rsid w:val="005D2F65"/>
    <w:rsid w:val="005D381C"/>
    <w:rsid w:val="005D3F79"/>
    <w:rsid w:val="005D44C7"/>
    <w:rsid w:val="005D4B63"/>
    <w:rsid w:val="005D4F14"/>
    <w:rsid w:val="005D54A5"/>
    <w:rsid w:val="005D61CF"/>
    <w:rsid w:val="005D6358"/>
    <w:rsid w:val="005D641B"/>
    <w:rsid w:val="005D6428"/>
    <w:rsid w:val="005D643A"/>
    <w:rsid w:val="005D6C4C"/>
    <w:rsid w:val="005D6CA0"/>
    <w:rsid w:val="005D6D0D"/>
    <w:rsid w:val="005D751E"/>
    <w:rsid w:val="005D7532"/>
    <w:rsid w:val="005D7856"/>
    <w:rsid w:val="005E0222"/>
    <w:rsid w:val="005E0977"/>
    <w:rsid w:val="005E0AA5"/>
    <w:rsid w:val="005E1E23"/>
    <w:rsid w:val="005E215A"/>
    <w:rsid w:val="005E21E7"/>
    <w:rsid w:val="005E25E9"/>
    <w:rsid w:val="005E2DD1"/>
    <w:rsid w:val="005E2E1D"/>
    <w:rsid w:val="005E302B"/>
    <w:rsid w:val="005E3D14"/>
    <w:rsid w:val="005E3E12"/>
    <w:rsid w:val="005E452D"/>
    <w:rsid w:val="005E475F"/>
    <w:rsid w:val="005E47BC"/>
    <w:rsid w:val="005E47EA"/>
    <w:rsid w:val="005E4BC7"/>
    <w:rsid w:val="005E4BEB"/>
    <w:rsid w:val="005E4CCC"/>
    <w:rsid w:val="005E5031"/>
    <w:rsid w:val="005E53ED"/>
    <w:rsid w:val="005E58C6"/>
    <w:rsid w:val="005E5B3A"/>
    <w:rsid w:val="005E5C7B"/>
    <w:rsid w:val="005E6180"/>
    <w:rsid w:val="005E649B"/>
    <w:rsid w:val="005E6C25"/>
    <w:rsid w:val="005E6C2E"/>
    <w:rsid w:val="005E6FA8"/>
    <w:rsid w:val="005E7C87"/>
    <w:rsid w:val="005F0512"/>
    <w:rsid w:val="005F0AA5"/>
    <w:rsid w:val="005F1816"/>
    <w:rsid w:val="005F1977"/>
    <w:rsid w:val="005F19B7"/>
    <w:rsid w:val="005F1A48"/>
    <w:rsid w:val="005F1BF0"/>
    <w:rsid w:val="005F1F40"/>
    <w:rsid w:val="005F2172"/>
    <w:rsid w:val="005F287B"/>
    <w:rsid w:val="005F29AD"/>
    <w:rsid w:val="005F2E84"/>
    <w:rsid w:val="005F2E96"/>
    <w:rsid w:val="005F40C9"/>
    <w:rsid w:val="005F4265"/>
    <w:rsid w:val="005F46A7"/>
    <w:rsid w:val="005F4A5F"/>
    <w:rsid w:val="005F5428"/>
    <w:rsid w:val="005F60F5"/>
    <w:rsid w:val="005F634D"/>
    <w:rsid w:val="005F678A"/>
    <w:rsid w:val="005F6C6C"/>
    <w:rsid w:val="005F6CED"/>
    <w:rsid w:val="005F7407"/>
    <w:rsid w:val="005F76DB"/>
    <w:rsid w:val="00600278"/>
    <w:rsid w:val="006009AC"/>
    <w:rsid w:val="00600B35"/>
    <w:rsid w:val="00600DCC"/>
    <w:rsid w:val="006010E6"/>
    <w:rsid w:val="006013F4"/>
    <w:rsid w:val="006019F0"/>
    <w:rsid w:val="006021AE"/>
    <w:rsid w:val="00602208"/>
    <w:rsid w:val="00602376"/>
    <w:rsid w:val="00602638"/>
    <w:rsid w:val="00602786"/>
    <w:rsid w:val="006027B4"/>
    <w:rsid w:val="00602A9D"/>
    <w:rsid w:val="00602C28"/>
    <w:rsid w:val="006040F6"/>
    <w:rsid w:val="00604271"/>
    <w:rsid w:val="00605786"/>
    <w:rsid w:val="00605D58"/>
    <w:rsid w:val="00605D7A"/>
    <w:rsid w:val="006063C2"/>
    <w:rsid w:val="00606C00"/>
    <w:rsid w:val="00607D48"/>
    <w:rsid w:val="0061017F"/>
    <w:rsid w:val="0061062E"/>
    <w:rsid w:val="00610CBC"/>
    <w:rsid w:val="00610D42"/>
    <w:rsid w:val="0061143C"/>
    <w:rsid w:val="006115F5"/>
    <w:rsid w:val="00611D8F"/>
    <w:rsid w:val="00611DBB"/>
    <w:rsid w:val="00612125"/>
    <w:rsid w:val="00612894"/>
    <w:rsid w:val="00612948"/>
    <w:rsid w:val="00612C1C"/>
    <w:rsid w:val="00612CF3"/>
    <w:rsid w:val="006130D5"/>
    <w:rsid w:val="00613B8B"/>
    <w:rsid w:val="00613CB8"/>
    <w:rsid w:val="0061402C"/>
    <w:rsid w:val="00614A61"/>
    <w:rsid w:val="006150AD"/>
    <w:rsid w:val="0061519B"/>
    <w:rsid w:val="006152DB"/>
    <w:rsid w:val="006152E6"/>
    <w:rsid w:val="0061569C"/>
    <w:rsid w:val="00615F20"/>
    <w:rsid w:val="00615FDD"/>
    <w:rsid w:val="0061603D"/>
    <w:rsid w:val="006160A1"/>
    <w:rsid w:val="006161D3"/>
    <w:rsid w:val="006161FF"/>
    <w:rsid w:val="00616470"/>
    <w:rsid w:val="00616608"/>
    <w:rsid w:val="006166A6"/>
    <w:rsid w:val="00616842"/>
    <w:rsid w:val="00617310"/>
    <w:rsid w:val="00617929"/>
    <w:rsid w:val="00617A73"/>
    <w:rsid w:val="00617A78"/>
    <w:rsid w:val="006206C7"/>
    <w:rsid w:val="00620962"/>
    <w:rsid w:val="0062096A"/>
    <w:rsid w:val="00620EEA"/>
    <w:rsid w:val="006215A0"/>
    <w:rsid w:val="006217B7"/>
    <w:rsid w:val="00621A89"/>
    <w:rsid w:val="00621B8A"/>
    <w:rsid w:val="0062274E"/>
    <w:rsid w:val="00622A01"/>
    <w:rsid w:val="00623201"/>
    <w:rsid w:val="00623444"/>
    <w:rsid w:val="0062362E"/>
    <w:rsid w:val="00623A0F"/>
    <w:rsid w:val="00623B73"/>
    <w:rsid w:val="00623C49"/>
    <w:rsid w:val="0062486A"/>
    <w:rsid w:val="00625442"/>
    <w:rsid w:val="00625D46"/>
    <w:rsid w:val="00625E42"/>
    <w:rsid w:val="0062647C"/>
    <w:rsid w:val="00626702"/>
    <w:rsid w:val="006269CC"/>
    <w:rsid w:val="00627484"/>
    <w:rsid w:val="006275B0"/>
    <w:rsid w:val="00627C55"/>
    <w:rsid w:val="006303CD"/>
    <w:rsid w:val="0063067D"/>
    <w:rsid w:val="00630C99"/>
    <w:rsid w:val="00630DA8"/>
    <w:rsid w:val="00630E14"/>
    <w:rsid w:val="00631041"/>
    <w:rsid w:val="00631384"/>
    <w:rsid w:val="00631482"/>
    <w:rsid w:val="00631725"/>
    <w:rsid w:val="0063207B"/>
    <w:rsid w:val="00632167"/>
    <w:rsid w:val="0063269B"/>
    <w:rsid w:val="00632739"/>
    <w:rsid w:val="0063295E"/>
    <w:rsid w:val="006331E5"/>
    <w:rsid w:val="00633425"/>
    <w:rsid w:val="00633B0C"/>
    <w:rsid w:val="00633B59"/>
    <w:rsid w:val="0063442D"/>
    <w:rsid w:val="00634619"/>
    <w:rsid w:val="006354F0"/>
    <w:rsid w:val="0063561A"/>
    <w:rsid w:val="006360E2"/>
    <w:rsid w:val="0063615B"/>
    <w:rsid w:val="00636725"/>
    <w:rsid w:val="0063708E"/>
    <w:rsid w:val="0063739E"/>
    <w:rsid w:val="0063783E"/>
    <w:rsid w:val="00637A5E"/>
    <w:rsid w:val="00637CF9"/>
    <w:rsid w:val="006402EF"/>
    <w:rsid w:val="006403B5"/>
    <w:rsid w:val="00640590"/>
    <w:rsid w:val="0064170A"/>
    <w:rsid w:val="006418CB"/>
    <w:rsid w:val="00641934"/>
    <w:rsid w:val="00641C84"/>
    <w:rsid w:val="00642386"/>
    <w:rsid w:val="006428F5"/>
    <w:rsid w:val="00642A97"/>
    <w:rsid w:val="00642EC3"/>
    <w:rsid w:val="00643E54"/>
    <w:rsid w:val="00643FF2"/>
    <w:rsid w:val="00644D32"/>
    <w:rsid w:val="00644EB6"/>
    <w:rsid w:val="006454C5"/>
    <w:rsid w:val="00645636"/>
    <w:rsid w:val="00645F58"/>
    <w:rsid w:val="0064693E"/>
    <w:rsid w:val="00646D08"/>
    <w:rsid w:val="0064744E"/>
    <w:rsid w:val="00647A97"/>
    <w:rsid w:val="006500CC"/>
    <w:rsid w:val="00650414"/>
    <w:rsid w:val="00650723"/>
    <w:rsid w:val="00650D09"/>
    <w:rsid w:val="00650DBE"/>
    <w:rsid w:val="00650F2D"/>
    <w:rsid w:val="00651354"/>
    <w:rsid w:val="006515C4"/>
    <w:rsid w:val="00651C98"/>
    <w:rsid w:val="00653D2B"/>
    <w:rsid w:val="00653EEE"/>
    <w:rsid w:val="00653F59"/>
    <w:rsid w:val="00654349"/>
    <w:rsid w:val="00654437"/>
    <w:rsid w:val="0065488A"/>
    <w:rsid w:val="0065491C"/>
    <w:rsid w:val="00655304"/>
    <w:rsid w:val="00655A0F"/>
    <w:rsid w:val="00655A15"/>
    <w:rsid w:val="00655B24"/>
    <w:rsid w:val="00655F57"/>
    <w:rsid w:val="00656607"/>
    <w:rsid w:val="006567AE"/>
    <w:rsid w:val="00656E83"/>
    <w:rsid w:val="0065734C"/>
    <w:rsid w:val="00657731"/>
    <w:rsid w:val="00657BB1"/>
    <w:rsid w:val="00660245"/>
    <w:rsid w:val="0066195E"/>
    <w:rsid w:val="00661C58"/>
    <w:rsid w:val="0066204C"/>
    <w:rsid w:val="00662491"/>
    <w:rsid w:val="00663754"/>
    <w:rsid w:val="00663C00"/>
    <w:rsid w:val="00663FB1"/>
    <w:rsid w:val="006640B1"/>
    <w:rsid w:val="006643DC"/>
    <w:rsid w:val="006646F3"/>
    <w:rsid w:val="00664F2A"/>
    <w:rsid w:val="00664FFC"/>
    <w:rsid w:val="00665BB1"/>
    <w:rsid w:val="00665CFD"/>
    <w:rsid w:val="00665D84"/>
    <w:rsid w:val="00666269"/>
    <w:rsid w:val="006664B9"/>
    <w:rsid w:val="00666DC1"/>
    <w:rsid w:val="00666EA7"/>
    <w:rsid w:val="006674E3"/>
    <w:rsid w:val="00667783"/>
    <w:rsid w:val="00667904"/>
    <w:rsid w:val="00667E86"/>
    <w:rsid w:val="00670DB5"/>
    <w:rsid w:val="00670EBD"/>
    <w:rsid w:val="006711C3"/>
    <w:rsid w:val="0067124A"/>
    <w:rsid w:val="00671349"/>
    <w:rsid w:val="006718C8"/>
    <w:rsid w:val="006718D7"/>
    <w:rsid w:val="006720A9"/>
    <w:rsid w:val="00672D9E"/>
    <w:rsid w:val="0067352F"/>
    <w:rsid w:val="006738D1"/>
    <w:rsid w:val="006738E0"/>
    <w:rsid w:val="006738ED"/>
    <w:rsid w:val="00673BE0"/>
    <w:rsid w:val="006740C4"/>
    <w:rsid w:val="006747ED"/>
    <w:rsid w:val="006754F1"/>
    <w:rsid w:val="00675536"/>
    <w:rsid w:val="00675A4D"/>
    <w:rsid w:val="00675F61"/>
    <w:rsid w:val="006764ED"/>
    <w:rsid w:val="0067650B"/>
    <w:rsid w:val="00677051"/>
    <w:rsid w:val="006772E7"/>
    <w:rsid w:val="00677702"/>
    <w:rsid w:val="00677F9E"/>
    <w:rsid w:val="00680C56"/>
    <w:rsid w:val="006813C8"/>
    <w:rsid w:val="00681575"/>
    <w:rsid w:val="0068158D"/>
    <w:rsid w:val="00681B9A"/>
    <w:rsid w:val="00681C09"/>
    <w:rsid w:val="00682879"/>
    <w:rsid w:val="00682966"/>
    <w:rsid w:val="00682972"/>
    <w:rsid w:val="0068339D"/>
    <w:rsid w:val="00683A28"/>
    <w:rsid w:val="00683D43"/>
    <w:rsid w:val="006843ED"/>
    <w:rsid w:val="0068465E"/>
    <w:rsid w:val="00684B0B"/>
    <w:rsid w:val="00685256"/>
    <w:rsid w:val="00685764"/>
    <w:rsid w:val="006859B2"/>
    <w:rsid w:val="00685B55"/>
    <w:rsid w:val="00685F6B"/>
    <w:rsid w:val="00685FA9"/>
    <w:rsid w:val="006862AE"/>
    <w:rsid w:val="006866AE"/>
    <w:rsid w:val="00686BAB"/>
    <w:rsid w:val="00686D6D"/>
    <w:rsid w:val="00686DD9"/>
    <w:rsid w:val="00686E74"/>
    <w:rsid w:val="006876B4"/>
    <w:rsid w:val="00687D98"/>
    <w:rsid w:val="006909E7"/>
    <w:rsid w:val="00690C7B"/>
    <w:rsid w:val="00690FBF"/>
    <w:rsid w:val="006911E6"/>
    <w:rsid w:val="00691AA4"/>
    <w:rsid w:val="00691BBF"/>
    <w:rsid w:val="006920A8"/>
    <w:rsid w:val="006920E8"/>
    <w:rsid w:val="006921EB"/>
    <w:rsid w:val="00692503"/>
    <w:rsid w:val="006928AC"/>
    <w:rsid w:val="00692AA7"/>
    <w:rsid w:val="00692FE9"/>
    <w:rsid w:val="0069318A"/>
    <w:rsid w:val="006938BE"/>
    <w:rsid w:val="0069393B"/>
    <w:rsid w:val="00693B7D"/>
    <w:rsid w:val="00693E43"/>
    <w:rsid w:val="00693FB4"/>
    <w:rsid w:val="006941F7"/>
    <w:rsid w:val="00694A35"/>
    <w:rsid w:val="00694D6B"/>
    <w:rsid w:val="00694E9F"/>
    <w:rsid w:val="0069501B"/>
    <w:rsid w:val="00695152"/>
    <w:rsid w:val="00695544"/>
    <w:rsid w:val="00695850"/>
    <w:rsid w:val="00695B49"/>
    <w:rsid w:val="00696067"/>
    <w:rsid w:val="006962A2"/>
    <w:rsid w:val="00696CE9"/>
    <w:rsid w:val="006970E9"/>
    <w:rsid w:val="006973D7"/>
    <w:rsid w:val="00697571"/>
    <w:rsid w:val="00697780"/>
    <w:rsid w:val="006978D5"/>
    <w:rsid w:val="006979B0"/>
    <w:rsid w:val="006979D9"/>
    <w:rsid w:val="00697DA5"/>
    <w:rsid w:val="00697E63"/>
    <w:rsid w:val="006A0FDB"/>
    <w:rsid w:val="006A18F4"/>
    <w:rsid w:val="006A1E76"/>
    <w:rsid w:val="006A2218"/>
    <w:rsid w:val="006A24A2"/>
    <w:rsid w:val="006A2818"/>
    <w:rsid w:val="006A2BEF"/>
    <w:rsid w:val="006A3C09"/>
    <w:rsid w:val="006A4381"/>
    <w:rsid w:val="006A466F"/>
    <w:rsid w:val="006A4C18"/>
    <w:rsid w:val="006A4D4F"/>
    <w:rsid w:val="006A4FD2"/>
    <w:rsid w:val="006A50C9"/>
    <w:rsid w:val="006A54AD"/>
    <w:rsid w:val="006A5502"/>
    <w:rsid w:val="006A7038"/>
    <w:rsid w:val="006A7169"/>
    <w:rsid w:val="006B0E5E"/>
    <w:rsid w:val="006B0EC7"/>
    <w:rsid w:val="006B11F6"/>
    <w:rsid w:val="006B1370"/>
    <w:rsid w:val="006B18DA"/>
    <w:rsid w:val="006B1C42"/>
    <w:rsid w:val="006B2076"/>
    <w:rsid w:val="006B2F85"/>
    <w:rsid w:val="006B304E"/>
    <w:rsid w:val="006B34A8"/>
    <w:rsid w:val="006B3615"/>
    <w:rsid w:val="006B37A2"/>
    <w:rsid w:val="006B3A8B"/>
    <w:rsid w:val="006B3ACC"/>
    <w:rsid w:val="006B3DD0"/>
    <w:rsid w:val="006B3E19"/>
    <w:rsid w:val="006B490C"/>
    <w:rsid w:val="006B5BF7"/>
    <w:rsid w:val="006B614B"/>
    <w:rsid w:val="006B64FE"/>
    <w:rsid w:val="006B6541"/>
    <w:rsid w:val="006B6CE3"/>
    <w:rsid w:val="006B6D37"/>
    <w:rsid w:val="006B736D"/>
    <w:rsid w:val="006B73C8"/>
    <w:rsid w:val="006B74F0"/>
    <w:rsid w:val="006B765F"/>
    <w:rsid w:val="006B796F"/>
    <w:rsid w:val="006C0731"/>
    <w:rsid w:val="006C0A39"/>
    <w:rsid w:val="006C0CC0"/>
    <w:rsid w:val="006C0F1D"/>
    <w:rsid w:val="006C20CB"/>
    <w:rsid w:val="006C437F"/>
    <w:rsid w:val="006C4797"/>
    <w:rsid w:val="006C47D2"/>
    <w:rsid w:val="006C4B13"/>
    <w:rsid w:val="006C63B0"/>
    <w:rsid w:val="006C6E7B"/>
    <w:rsid w:val="006C71B8"/>
    <w:rsid w:val="006C71F6"/>
    <w:rsid w:val="006C7721"/>
    <w:rsid w:val="006C79C7"/>
    <w:rsid w:val="006C7B51"/>
    <w:rsid w:val="006D0875"/>
    <w:rsid w:val="006D10C4"/>
    <w:rsid w:val="006D12FE"/>
    <w:rsid w:val="006D13BF"/>
    <w:rsid w:val="006D151D"/>
    <w:rsid w:val="006D1F0D"/>
    <w:rsid w:val="006D2502"/>
    <w:rsid w:val="006D312A"/>
    <w:rsid w:val="006D342F"/>
    <w:rsid w:val="006D3481"/>
    <w:rsid w:val="006D365E"/>
    <w:rsid w:val="006D373D"/>
    <w:rsid w:val="006D4404"/>
    <w:rsid w:val="006D4613"/>
    <w:rsid w:val="006D5250"/>
    <w:rsid w:val="006D53A0"/>
    <w:rsid w:val="006D5C92"/>
    <w:rsid w:val="006D6BA9"/>
    <w:rsid w:val="006D702B"/>
    <w:rsid w:val="006D796B"/>
    <w:rsid w:val="006D7B78"/>
    <w:rsid w:val="006E0411"/>
    <w:rsid w:val="006E0517"/>
    <w:rsid w:val="006E0A6A"/>
    <w:rsid w:val="006E0F40"/>
    <w:rsid w:val="006E1BAC"/>
    <w:rsid w:val="006E1EED"/>
    <w:rsid w:val="006E27C4"/>
    <w:rsid w:val="006E3C00"/>
    <w:rsid w:val="006E4214"/>
    <w:rsid w:val="006E4532"/>
    <w:rsid w:val="006E544F"/>
    <w:rsid w:val="006E5461"/>
    <w:rsid w:val="006E5646"/>
    <w:rsid w:val="006E5BBB"/>
    <w:rsid w:val="006E5BFA"/>
    <w:rsid w:val="006E62D1"/>
    <w:rsid w:val="006E67DB"/>
    <w:rsid w:val="006E6A05"/>
    <w:rsid w:val="006E6DC9"/>
    <w:rsid w:val="006E6FF0"/>
    <w:rsid w:val="006E6FF7"/>
    <w:rsid w:val="006E7048"/>
    <w:rsid w:val="006E706A"/>
    <w:rsid w:val="006E7F18"/>
    <w:rsid w:val="006F052C"/>
    <w:rsid w:val="006F06A2"/>
    <w:rsid w:val="006F0B1D"/>
    <w:rsid w:val="006F0DC3"/>
    <w:rsid w:val="006F14ED"/>
    <w:rsid w:val="006F1605"/>
    <w:rsid w:val="006F1C28"/>
    <w:rsid w:val="006F1CF8"/>
    <w:rsid w:val="006F2FC4"/>
    <w:rsid w:val="006F2FDD"/>
    <w:rsid w:val="006F3D24"/>
    <w:rsid w:val="006F3F93"/>
    <w:rsid w:val="006F4105"/>
    <w:rsid w:val="006F465D"/>
    <w:rsid w:val="006F4D8E"/>
    <w:rsid w:val="006F5658"/>
    <w:rsid w:val="006F653B"/>
    <w:rsid w:val="006F684C"/>
    <w:rsid w:val="006F6C59"/>
    <w:rsid w:val="006F7323"/>
    <w:rsid w:val="006F7B42"/>
    <w:rsid w:val="006F7B62"/>
    <w:rsid w:val="00700011"/>
    <w:rsid w:val="007000D7"/>
    <w:rsid w:val="007006E3"/>
    <w:rsid w:val="0070165D"/>
    <w:rsid w:val="00701DAE"/>
    <w:rsid w:val="007029C4"/>
    <w:rsid w:val="00703601"/>
    <w:rsid w:val="007047A8"/>
    <w:rsid w:val="0070486D"/>
    <w:rsid w:val="007049D8"/>
    <w:rsid w:val="007049E0"/>
    <w:rsid w:val="00705861"/>
    <w:rsid w:val="0070597E"/>
    <w:rsid w:val="007059F9"/>
    <w:rsid w:val="00705C68"/>
    <w:rsid w:val="00705D9F"/>
    <w:rsid w:val="00705E3B"/>
    <w:rsid w:val="007068FF"/>
    <w:rsid w:val="007069E7"/>
    <w:rsid w:val="00706B9E"/>
    <w:rsid w:val="00706BD2"/>
    <w:rsid w:val="00706D75"/>
    <w:rsid w:val="00706E00"/>
    <w:rsid w:val="007074C0"/>
    <w:rsid w:val="007075E9"/>
    <w:rsid w:val="00707E51"/>
    <w:rsid w:val="00707F4D"/>
    <w:rsid w:val="007102BE"/>
    <w:rsid w:val="007105C4"/>
    <w:rsid w:val="00710769"/>
    <w:rsid w:val="0071083D"/>
    <w:rsid w:val="00711D31"/>
    <w:rsid w:val="00711E12"/>
    <w:rsid w:val="00712782"/>
    <w:rsid w:val="00712803"/>
    <w:rsid w:val="00712A66"/>
    <w:rsid w:val="00712BD9"/>
    <w:rsid w:val="00712C05"/>
    <w:rsid w:val="0071351C"/>
    <w:rsid w:val="007136E1"/>
    <w:rsid w:val="0071394F"/>
    <w:rsid w:val="00713E74"/>
    <w:rsid w:val="007142EC"/>
    <w:rsid w:val="00715052"/>
    <w:rsid w:val="007156DF"/>
    <w:rsid w:val="00715948"/>
    <w:rsid w:val="00716164"/>
    <w:rsid w:val="0071654C"/>
    <w:rsid w:val="007165B0"/>
    <w:rsid w:val="0071735A"/>
    <w:rsid w:val="007176D7"/>
    <w:rsid w:val="00717911"/>
    <w:rsid w:val="0072003D"/>
    <w:rsid w:val="00720142"/>
    <w:rsid w:val="00720FA9"/>
    <w:rsid w:val="00721022"/>
    <w:rsid w:val="00721240"/>
    <w:rsid w:val="00721738"/>
    <w:rsid w:val="00721AB4"/>
    <w:rsid w:val="00721FB4"/>
    <w:rsid w:val="00722197"/>
    <w:rsid w:val="00722207"/>
    <w:rsid w:val="007222E9"/>
    <w:rsid w:val="007225F8"/>
    <w:rsid w:val="0072299F"/>
    <w:rsid w:val="00722A85"/>
    <w:rsid w:val="00722CA9"/>
    <w:rsid w:val="007230A1"/>
    <w:rsid w:val="0072348C"/>
    <w:rsid w:val="00723586"/>
    <w:rsid w:val="00724C79"/>
    <w:rsid w:val="00724CD5"/>
    <w:rsid w:val="0072567C"/>
    <w:rsid w:val="00725747"/>
    <w:rsid w:val="00725855"/>
    <w:rsid w:val="007269C6"/>
    <w:rsid w:val="00726BE4"/>
    <w:rsid w:val="00726D3D"/>
    <w:rsid w:val="007270A5"/>
    <w:rsid w:val="00730552"/>
    <w:rsid w:val="0073087B"/>
    <w:rsid w:val="00730C10"/>
    <w:rsid w:val="00731ABE"/>
    <w:rsid w:val="00732586"/>
    <w:rsid w:val="007326BD"/>
    <w:rsid w:val="007326FA"/>
    <w:rsid w:val="00732DF6"/>
    <w:rsid w:val="0073320E"/>
    <w:rsid w:val="00733693"/>
    <w:rsid w:val="00734DEE"/>
    <w:rsid w:val="007353E8"/>
    <w:rsid w:val="0073541A"/>
    <w:rsid w:val="0073562C"/>
    <w:rsid w:val="00735F05"/>
    <w:rsid w:val="007360A7"/>
    <w:rsid w:val="00736211"/>
    <w:rsid w:val="00736769"/>
    <w:rsid w:val="00736A2F"/>
    <w:rsid w:val="00736B45"/>
    <w:rsid w:val="007373AD"/>
    <w:rsid w:val="00737B5C"/>
    <w:rsid w:val="00737D22"/>
    <w:rsid w:val="0074048B"/>
    <w:rsid w:val="00741450"/>
    <w:rsid w:val="0074154D"/>
    <w:rsid w:val="007417B9"/>
    <w:rsid w:val="00741EB4"/>
    <w:rsid w:val="00742782"/>
    <w:rsid w:val="0074298B"/>
    <w:rsid w:val="00742CF3"/>
    <w:rsid w:val="00743A58"/>
    <w:rsid w:val="00743FC3"/>
    <w:rsid w:val="007444A5"/>
    <w:rsid w:val="007446C6"/>
    <w:rsid w:val="00744849"/>
    <w:rsid w:val="00745111"/>
    <w:rsid w:val="00745225"/>
    <w:rsid w:val="00745775"/>
    <w:rsid w:val="00745A55"/>
    <w:rsid w:val="00745C3E"/>
    <w:rsid w:val="00746391"/>
    <w:rsid w:val="007463C2"/>
    <w:rsid w:val="007468F0"/>
    <w:rsid w:val="007472C5"/>
    <w:rsid w:val="007502D6"/>
    <w:rsid w:val="00750681"/>
    <w:rsid w:val="00751023"/>
    <w:rsid w:val="007518EE"/>
    <w:rsid w:val="00751B74"/>
    <w:rsid w:val="00753164"/>
    <w:rsid w:val="0075372C"/>
    <w:rsid w:val="007537E3"/>
    <w:rsid w:val="0075384A"/>
    <w:rsid w:val="00753B22"/>
    <w:rsid w:val="00754294"/>
    <w:rsid w:val="00754613"/>
    <w:rsid w:val="00754A0B"/>
    <w:rsid w:val="00754B40"/>
    <w:rsid w:val="00754FCF"/>
    <w:rsid w:val="00755561"/>
    <w:rsid w:val="00755970"/>
    <w:rsid w:val="00755A90"/>
    <w:rsid w:val="00755E3F"/>
    <w:rsid w:val="007561C3"/>
    <w:rsid w:val="00756366"/>
    <w:rsid w:val="0075655A"/>
    <w:rsid w:val="007566F1"/>
    <w:rsid w:val="00757184"/>
    <w:rsid w:val="00757835"/>
    <w:rsid w:val="00757F0E"/>
    <w:rsid w:val="00760835"/>
    <w:rsid w:val="00760F8A"/>
    <w:rsid w:val="007617E6"/>
    <w:rsid w:val="007618CC"/>
    <w:rsid w:val="007619D7"/>
    <w:rsid w:val="00762131"/>
    <w:rsid w:val="00762171"/>
    <w:rsid w:val="00762D31"/>
    <w:rsid w:val="00762F23"/>
    <w:rsid w:val="007632B3"/>
    <w:rsid w:val="007634B7"/>
    <w:rsid w:val="007634D5"/>
    <w:rsid w:val="007639A3"/>
    <w:rsid w:val="00763C85"/>
    <w:rsid w:val="00763DF4"/>
    <w:rsid w:val="00764302"/>
    <w:rsid w:val="00764D33"/>
    <w:rsid w:val="0076588E"/>
    <w:rsid w:val="0076596F"/>
    <w:rsid w:val="00766265"/>
    <w:rsid w:val="00766434"/>
    <w:rsid w:val="00766D18"/>
    <w:rsid w:val="00766FEB"/>
    <w:rsid w:val="0076707A"/>
    <w:rsid w:val="0076760F"/>
    <w:rsid w:val="007677E0"/>
    <w:rsid w:val="007678EF"/>
    <w:rsid w:val="00771013"/>
    <w:rsid w:val="00771046"/>
    <w:rsid w:val="007710E1"/>
    <w:rsid w:val="0077162A"/>
    <w:rsid w:val="00771760"/>
    <w:rsid w:val="00771856"/>
    <w:rsid w:val="007719AF"/>
    <w:rsid w:val="00771DFD"/>
    <w:rsid w:val="007723FD"/>
    <w:rsid w:val="00772BE1"/>
    <w:rsid w:val="00772E5B"/>
    <w:rsid w:val="00773298"/>
    <w:rsid w:val="0077385F"/>
    <w:rsid w:val="00773A21"/>
    <w:rsid w:val="0077482C"/>
    <w:rsid w:val="00774A04"/>
    <w:rsid w:val="00774C55"/>
    <w:rsid w:val="00774D83"/>
    <w:rsid w:val="00775036"/>
    <w:rsid w:val="00775806"/>
    <w:rsid w:val="00775A87"/>
    <w:rsid w:val="00775FDA"/>
    <w:rsid w:val="007766CF"/>
    <w:rsid w:val="00776C4C"/>
    <w:rsid w:val="00777665"/>
    <w:rsid w:val="007777B2"/>
    <w:rsid w:val="00780267"/>
    <w:rsid w:val="00780932"/>
    <w:rsid w:val="00780DAA"/>
    <w:rsid w:val="00781196"/>
    <w:rsid w:val="00781BD0"/>
    <w:rsid w:val="00781C7C"/>
    <w:rsid w:val="0078272F"/>
    <w:rsid w:val="00782DB2"/>
    <w:rsid w:val="0078359A"/>
    <w:rsid w:val="007839B5"/>
    <w:rsid w:val="00783C62"/>
    <w:rsid w:val="00784C1A"/>
    <w:rsid w:val="0078531C"/>
    <w:rsid w:val="00785619"/>
    <w:rsid w:val="00785838"/>
    <w:rsid w:val="0078589E"/>
    <w:rsid w:val="00785B10"/>
    <w:rsid w:val="00785B52"/>
    <w:rsid w:val="00785DF5"/>
    <w:rsid w:val="00786595"/>
    <w:rsid w:val="007865BC"/>
    <w:rsid w:val="00786A49"/>
    <w:rsid w:val="00786AAB"/>
    <w:rsid w:val="00786B58"/>
    <w:rsid w:val="00786C43"/>
    <w:rsid w:val="00786DDB"/>
    <w:rsid w:val="00786F3B"/>
    <w:rsid w:val="00787549"/>
    <w:rsid w:val="007875D8"/>
    <w:rsid w:val="007876EF"/>
    <w:rsid w:val="007877D7"/>
    <w:rsid w:val="00787AB5"/>
    <w:rsid w:val="00790A01"/>
    <w:rsid w:val="00790F52"/>
    <w:rsid w:val="0079155D"/>
    <w:rsid w:val="007916AC"/>
    <w:rsid w:val="00792227"/>
    <w:rsid w:val="007922F5"/>
    <w:rsid w:val="0079270B"/>
    <w:rsid w:val="00792745"/>
    <w:rsid w:val="00792D09"/>
    <w:rsid w:val="0079320E"/>
    <w:rsid w:val="00793D83"/>
    <w:rsid w:val="00794218"/>
    <w:rsid w:val="00794863"/>
    <w:rsid w:val="007961A0"/>
    <w:rsid w:val="007961B6"/>
    <w:rsid w:val="0079624D"/>
    <w:rsid w:val="00796544"/>
    <w:rsid w:val="00796F63"/>
    <w:rsid w:val="00796F75"/>
    <w:rsid w:val="007A0539"/>
    <w:rsid w:val="007A06C7"/>
    <w:rsid w:val="007A07EE"/>
    <w:rsid w:val="007A177F"/>
    <w:rsid w:val="007A1FFC"/>
    <w:rsid w:val="007A219A"/>
    <w:rsid w:val="007A240C"/>
    <w:rsid w:val="007A373A"/>
    <w:rsid w:val="007A3875"/>
    <w:rsid w:val="007A3A27"/>
    <w:rsid w:val="007A3A2F"/>
    <w:rsid w:val="007A3A62"/>
    <w:rsid w:val="007A43AD"/>
    <w:rsid w:val="007A43FE"/>
    <w:rsid w:val="007A471F"/>
    <w:rsid w:val="007A473F"/>
    <w:rsid w:val="007A4765"/>
    <w:rsid w:val="007A52EB"/>
    <w:rsid w:val="007A56C1"/>
    <w:rsid w:val="007A6283"/>
    <w:rsid w:val="007A6621"/>
    <w:rsid w:val="007A6863"/>
    <w:rsid w:val="007A69E9"/>
    <w:rsid w:val="007A7A43"/>
    <w:rsid w:val="007A7CB4"/>
    <w:rsid w:val="007B008B"/>
    <w:rsid w:val="007B03F2"/>
    <w:rsid w:val="007B0B12"/>
    <w:rsid w:val="007B0C7E"/>
    <w:rsid w:val="007B0E06"/>
    <w:rsid w:val="007B0F6E"/>
    <w:rsid w:val="007B185D"/>
    <w:rsid w:val="007B1D22"/>
    <w:rsid w:val="007B20B1"/>
    <w:rsid w:val="007B2522"/>
    <w:rsid w:val="007B2747"/>
    <w:rsid w:val="007B2B31"/>
    <w:rsid w:val="007B305E"/>
    <w:rsid w:val="007B30A4"/>
    <w:rsid w:val="007B3340"/>
    <w:rsid w:val="007B38EE"/>
    <w:rsid w:val="007B3BC1"/>
    <w:rsid w:val="007B3D3D"/>
    <w:rsid w:val="007B3FEE"/>
    <w:rsid w:val="007B4D43"/>
    <w:rsid w:val="007B4DF2"/>
    <w:rsid w:val="007B5281"/>
    <w:rsid w:val="007B57A7"/>
    <w:rsid w:val="007B5996"/>
    <w:rsid w:val="007B59C1"/>
    <w:rsid w:val="007B5FAD"/>
    <w:rsid w:val="007B622E"/>
    <w:rsid w:val="007B6568"/>
    <w:rsid w:val="007B6AA4"/>
    <w:rsid w:val="007B6E2D"/>
    <w:rsid w:val="007B715C"/>
    <w:rsid w:val="007B7BDD"/>
    <w:rsid w:val="007B7EE2"/>
    <w:rsid w:val="007C0A09"/>
    <w:rsid w:val="007C0D05"/>
    <w:rsid w:val="007C11F9"/>
    <w:rsid w:val="007C1259"/>
    <w:rsid w:val="007C1382"/>
    <w:rsid w:val="007C1412"/>
    <w:rsid w:val="007C187C"/>
    <w:rsid w:val="007C2654"/>
    <w:rsid w:val="007C277A"/>
    <w:rsid w:val="007C27A7"/>
    <w:rsid w:val="007C35CF"/>
    <w:rsid w:val="007C367C"/>
    <w:rsid w:val="007C382A"/>
    <w:rsid w:val="007C3B1F"/>
    <w:rsid w:val="007C3B79"/>
    <w:rsid w:val="007C415E"/>
    <w:rsid w:val="007C438C"/>
    <w:rsid w:val="007C4665"/>
    <w:rsid w:val="007C4759"/>
    <w:rsid w:val="007C4C89"/>
    <w:rsid w:val="007C5727"/>
    <w:rsid w:val="007C58EE"/>
    <w:rsid w:val="007C5B80"/>
    <w:rsid w:val="007C5BB9"/>
    <w:rsid w:val="007C5BBA"/>
    <w:rsid w:val="007C5DBC"/>
    <w:rsid w:val="007C656C"/>
    <w:rsid w:val="007C6CB4"/>
    <w:rsid w:val="007C6F23"/>
    <w:rsid w:val="007C7976"/>
    <w:rsid w:val="007C7BE7"/>
    <w:rsid w:val="007D0505"/>
    <w:rsid w:val="007D0B5B"/>
    <w:rsid w:val="007D1003"/>
    <w:rsid w:val="007D1321"/>
    <w:rsid w:val="007D1367"/>
    <w:rsid w:val="007D1CB6"/>
    <w:rsid w:val="007D1FD9"/>
    <w:rsid w:val="007D207B"/>
    <w:rsid w:val="007D2270"/>
    <w:rsid w:val="007D28F7"/>
    <w:rsid w:val="007D3809"/>
    <w:rsid w:val="007D4490"/>
    <w:rsid w:val="007D5164"/>
    <w:rsid w:val="007D5596"/>
    <w:rsid w:val="007D5E04"/>
    <w:rsid w:val="007D6483"/>
    <w:rsid w:val="007D66A3"/>
    <w:rsid w:val="007D6EDD"/>
    <w:rsid w:val="007D7B8C"/>
    <w:rsid w:val="007E00AD"/>
    <w:rsid w:val="007E0939"/>
    <w:rsid w:val="007E0D5B"/>
    <w:rsid w:val="007E0E74"/>
    <w:rsid w:val="007E1069"/>
    <w:rsid w:val="007E1913"/>
    <w:rsid w:val="007E1F93"/>
    <w:rsid w:val="007E211C"/>
    <w:rsid w:val="007E2B60"/>
    <w:rsid w:val="007E2BD9"/>
    <w:rsid w:val="007E2D7B"/>
    <w:rsid w:val="007E2FB2"/>
    <w:rsid w:val="007E378D"/>
    <w:rsid w:val="007E37F5"/>
    <w:rsid w:val="007E3A7D"/>
    <w:rsid w:val="007E3AF8"/>
    <w:rsid w:val="007E3E08"/>
    <w:rsid w:val="007E3E82"/>
    <w:rsid w:val="007E41EF"/>
    <w:rsid w:val="007E4D5A"/>
    <w:rsid w:val="007E4FF1"/>
    <w:rsid w:val="007E52A4"/>
    <w:rsid w:val="007E5342"/>
    <w:rsid w:val="007E5C2F"/>
    <w:rsid w:val="007E633F"/>
    <w:rsid w:val="007E6387"/>
    <w:rsid w:val="007E6643"/>
    <w:rsid w:val="007E6841"/>
    <w:rsid w:val="007E714A"/>
    <w:rsid w:val="007E7601"/>
    <w:rsid w:val="007E77BE"/>
    <w:rsid w:val="007E7D57"/>
    <w:rsid w:val="007E7E26"/>
    <w:rsid w:val="007F0882"/>
    <w:rsid w:val="007F0A10"/>
    <w:rsid w:val="007F0D09"/>
    <w:rsid w:val="007F1468"/>
    <w:rsid w:val="007F1BCF"/>
    <w:rsid w:val="007F1EDD"/>
    <w:rsid w:val="007F1F2D"/>
    <w:rsid w:val="007F2948"/>
    <w:rsid w:val="007F2AFE"/>
    <w:rsid w:val="007F2B86"/>
    <w:rsid w:val="007F3067"/>
    <w:rsid w:val="007F3A52"/>
    <w:rsid w:val="007F3ADD"/>
    <w:rsid w:val="007F3C39"/>
    <w:rsid w:val="007F3E7F"/>
    <w:rsid w:val="007F41A7"/>
    <w:rsid w:val="007F4217"/>
    <w:rsid w:val="007F453B"/>
    <w:rsid w:val="007F473B"/>
    <w:rsid w:val="007F4C62"/>
    <w:rsid w:val="007F50EC"/>
    <w:rsid w:val="007F5393"/>
    <w:rsid w:val="007F590A"/>
    <w:rsid w:val="007F6C09"/>
    <w:rsid w:val="007F6C5C"/>
    <w:rsid w:val="007F6C88"/>
    <w:rsid w:val="007F72CA"/>
    <w:rsid w:val="007F741D"/>
    <w:rsid w:val="007F792B"/>
    <w:rsid w:val="007F7BA0"/>
    <w:rsid w:val="0080062B"/>
    <w:rsid w:val="008007E1"/>
    <w:rsid w:val="008009A5"/>
    <w:rsid w:val="00800BC9"/>
    <w:rsid w:val="008012E7"/>
    <w:rsid w:val="00801B91"/>
    <w:rsid w:val="00801C24"/>
    <w:rsid w:val="00801C9C"/>
    <w:rsid w:val="00801E02"/>
    <w:rsid w:val="00802918"/>
    <w:rsid w:val="00802CAB"/>
    <w:rsid w:val="008036D7"/>
    <w:rsid w:val="0080387C"/>
    <w:rsid w:val="008039FF"/>
    <w:rsid w:val="00804122"/>
    <w:rsid w:val="0080444B"/>
    <w:rsid w:val="0080470F"/>
    <w:rsid w:val="00805382"/>
    <w:rsid w:val="0080560C"/>
    <w:rsid w:val="0080565F"/>
    <w:rsid w:val="00805E44"/>
    <w:rsid w:val="008064BC"/>
    <w:rsid w:val="0080679D"/>
    <w:rsid w:val="0080699C"/>
    <w:rsid w:val="008102B7"/>
    <w:rsid w:val="008103AA"/>
    <w:rsid w:val="0081085C"/>
    <w:rsid w:val="00811549"/>
    <w:rsid w:val="00811DC3"/>
    <w:rsid w:val="00812738"/>
    <w:rsid w:val="00812C5E"/>
    <w:rsid w:val="00812DF3"/>
    <w:rsid w:val="00812E8C"/>
    <w:rsid w:val="00813A2D"/>
    <w:rsid w:val="00813A86"/>
    <w:rsid w:val="008159EF"/>
    <w:rsid w:val="00815A7D"/>
    <w:rsid w:val="008163BC"/>
    <w:rsid w:val="00816437"/>
    <w:rsid w:val="008169A6"/>
    <w:rsid w:val="0082017A"/>
    <w:rsid w:val="008201A6"/>
    <w:rsid w:val="00820581"/>
    <w:rsid w:val="008205F9"/>
    <w:rsid w:val="00820676"/>
    <w:rsid w:val="00820911"/>
    <w:rsid w:val="00820CF9"/>
    <w:rsid w:val="008211A5"/>
    <w:rsid w:val="00821A06"/>
    <w:rsid w:val="00821FB0"/>
    <w:rsid w:val="00822704"/>
    <w:rsid w:val="008227D7"/>
    <w:rsid w:val="0082297E"/>
    <w:rsid w:val="00822BF6"/>
    <w:rsid w:val="00822C99"/>
    <w:rsid w:val="00822F4D"/>
    <w:rsid w:val="00822F86"/>
    <w:rsid w:val="00822F8D"/>
    <w:rsid w:val="008231F0"/>
    <w:rsid w:val="00823463"/>
    <w:rsid w:val="008235B3"/>
    <w:rsid w:val="008238BB"/>
    <w:rsid w:val="00823D63"/>
    <w:rsid w:val="00823E09"/>
    <w:rsid w:val="00823EE4"/>
    <w:rsid w:val="008247CA"/>
    <w:rsid w:val="00825207"/>
    <w:rsid w:val="00825D6A"/>
    <w:rsid w:val="00825E26"/>
    <w:rsid w:val="008265D0"/>
    <w:rsid w:val="008268BE"/>
    <w:rsid w:val="00826937"/>
    <w:rsid w:val="00827604"/>
    <w:rsid w:val="00830775"/>
    <w:rsid w:val="00830B5D"/>
    <w:rsid w:val="0083218E"/>
    <w:rsid w:val="008321F7"/>
    <w:rsid w:val="008321FB"/>
    <w:rsid w:val="00833992"/>
    <w:rsid w:val="0083575A"/>
    <w:rsid w:val="00836C8F"/>
    <w:rsid w:val="00837276"/>
    <w:rsid w:val="0083759A"/>
    <w:rsid w:val="008376B1"/>
    <w:rsid w:val="00837738"/>
    <w:rsid w:val="0083775D"/>
    <w:rsid w:val="00840413"/>
    <w:rsid w:val="00840A4F"/>
    <w:rsid w:val="00840BF4"/>
    <w:rsid w:val="00841391"/>
    <w:rsid w:val="00841706"/>
    <w:rsid w:val="008418D2"/>
    <w:rsid w:val="00842158"/>
    <w:rsid w:val="0084217F"/>
    <w:rsid w:val="008423B5"/>
    <w:rsid w:val="0084256A"/>
    <w:rsid w:val="0084296D"/>
    <w:rsid w:val="00842A8D"/>
    <w:rsid w:val="00843383"/>
    <w:rsid w:val="00843573"/>
    <w:rsid w:val="008435CA"/>
    <w:rsid w:val="0084373F"/>
    <w:rsid w:val="00843A2C"/>
    <w:rsid w:val="00843FF9"/>
    <w:rsid w:val="00844629"/>
    <w:rsid w:val="00844821"/>
    <w:rsid w:val="00844940"/>
    <w:rsid w:val="008451D3"/>
    <w:rsid w:val="0084551D"/>
    <w:rsid w:val="008455B1"/>
    <w:rsid w:val="00845A3F"/>
    <w:rsid w:val="00845A5B"/>
    <w:rsid w:val="00845AD5"/>
    <w:rsid w:val="00846349"/>
    <w:rsid w:val="0084707E"/>
    <w:rsid w:val="008473DB"/>
    <w:rsid w:val="00847839"/>
    <w:rsid w:val="00847CB8"/>
    <w:rsid w:val="00850314"/>
    <w:rsid w:val="008505FF"/>
    <w:rsid w:val="008508DA"/>
    <w:rsid w:val="00850F29"/>
    <w:rsid w:val="00850FE6"/>
    <w:rsid w:val="00851247"/>
    <w:rsid w:val="008516BC"/>
    <w:rsid w:val="00851B3F"/>
    <w:rsid w:val="00851D3D"/>
    <w:rsid w:val="00851D93"/>
    <w:rsid w:val="00851F7D"/>
    <w:rsid w:val="008522B7"/>
    <w:rsid w:val="008525A5"/>
    <w:rsid w:val="00853721"/>
    <w:rsid w:val="00854391"/>
    <w:rsid w:val="008551E4"/>
    <w:rsid w:val="00855706"/>
    <w:rsid w:val="00855AF8"/>
    <w:rsid w:val="00855B67"/>
    <w:rsid w:val="0085686C"/>
    <w:rsid w:val="00856981"/>
    <w:rsid w:val="00856C93"/>
    <w:rsid w:val="00857542"/>
    <w:rsid w:val="0085794A"/>
    <w:rsid w:val="00860549"/>
    <w:rsid w:val="00860621"/>
    <w:rsid w:val="008607BB"/>
    <w:rsid w:val="00860DCF"/>
    <w:rsid w:val="00861287"/>
    <w:rsid w:val="00861B49"/>
    <w:rsid w:val="00861BAB"/>
    <w:rsid w:val="0086239F"/>
    <w:rsid w:val="00863114"/>
    <w:rsid w:val="00863445"/>
    <w:rsid w:val="008634ED"/>
    <w:rsid w:val="00863790"/>
    <w:rsid w:val="00863E47"/>
    <w:rsid w:val="0086437A"/>
    <w:rsid w:val="00864972"/>
    <w:rsid w:val="00864B4F"/>
    <w:rsid w:val="0086502D"/>
    <w:rsid w:val="00865115"/>
    <w:rsid w:val="0086528B"/>
    <w:rsid w:val="00865C36"/>
    <w:rsid w:val="00866015"/>
    <w:rsid w:val="008660D4"/>
    <w:rsid w:val="008670FF"/>
    <w:rsid w:val="0087009D"/>
    <w:rsid w:val="008703E0"/>
    <w:rsid w:val="00870CF5"/>
    <w:rsid w:val="008711C5"/>
    <w:rsid w:val="008716A7"/>
    <w:rsid w:val="008719A3"/>
    <w:rsid w:val="00871CD0"/>
    <w:rsid w:val="00871DE5"/>
    <w:rsid w:val="00871EFD"/>
    <w:rsid w:val="00872033"/>
    <w:rsid w:val="008733C2"/>
    <w:rsid w:val="0087388E"/>
    <w:rsid w:val="00873FF0"/>
    <w:rsid w:val="00874B49"/>
    <w:rsid w:val="00874C44"/>
    <w:rsid w:val="008756C5"/>
    <w:rsid w:val="008758E1"/>
    <w:rsid w:val="00875BBA"/>
    <w:rsid w:val="00875D95"/>
    <w:rsid w:val="00876951"/>
    <w:rsid w:val="00876A05"/>
    <w:rsid w:val="00876CA8"/>
    <w:rsid w:val="00877F2B"/>
    <w:rsid w:val="00880EB0"/>
    <w:rsid w:val="008816A1"/>
    <w:rsid w:val="008817A6"/>
    <w:rsid w:val="00882624"/>
    <w:rsid w:val="008831C3"/>
    <w:rsid w:val="00883787"/>
    <w:rsid w:val="008845BE"/>
    <w:rsid w:val="00884827"/>
    <w:rsid w:val="00885007"/>
    <w:rsid w:val="00885508"/>
    <w:rsid w:val="0088578D"/>
    <w:rsid w:val="00885C05"/>
    <w:rsid w:val="0088633A"/>
    <w:rsid w:val="008868F3"/>
    <w:rsid w:val="008877A7"/>
    <w:rsid w:val="00890050"/>
    <w:rsid w:val="00890374"/>
    <w:rsid w:val="00890E0C"/>
    <w:rsid w:val="00891040"/>
    <w:rsid w:val="00891461"/>
    <w:rsid w:val="008918E1"/>
    <w:rsid w:val="00891929"/>
    <w:rsid w:val="00891B32"/>
    <w:rsid w:val="00893424"/>
    <w:rsid w:val="00893DF7"/>
    <w:rsid w:val="00894578"/>
    <w:rsid w:val="00894B1C"/>
    <w:rsid w:val="00894E4F"/>
    <w:rsid w:val="00894F42"/>
    <w:rsid w:val="00896168"/>
    <w:rsid w:val="00897268"/>
    <w:rsid w:val="00897379"/>
    <w:rsid w:val="00897BD7"/>
    <w:rsid w:val="008A0324"/>
    <w:rsid w:val="008A04A9"/>
    <w:rsid w:val="008A04E9"/>
    <w:rsid w:val="008A07F6"/>
    <w:rsid w:val="008A0823"/>
    <w:rsid w:val="008A0833"/>
    <w:rsid w:val="008A1570"/>
    <w:rsid w:val="008A1AA6"/>
    <w:rsid w:val="008A1D55"/>
    <w:rsid w:val="008A20D5"/>
    <w:rsid w:val="008A21B2"/>
    <w:rsid w:val="008A2C96"/>
    <w:rsid w:val="008A2C98"/>
    <w:rsid w:val="008A2D60"/>
    <w:rsid w:val="008A39CA"/>
    <w:rsid w:val="008A3B5B"/>
    <w:rsid w:val="008A3C55"/>
    <w:rsid w:val="008A4005"/>
    <w:rsid w:val="008A427E"/>
    <w:rsid w:val="008A4348"/>
    <w:rsid w:val="008A4745"/>
    <w:rsid w:val="008A49B6"/>
    <w:rsid w:val="008A4AA7"/>
    <w:rsid w:val="008A4D19"/>
    <w:rsid w:val="008A620C"/>
    <w:rsid w:val="008A650B"/>
    <w:rsid w:val="008A67D3"/>
    <w:rsid w:val="008A68E8"/>
    <w:rsid w:val="008A7050"/>
    <w:rsid w:val="008A7C81"/>
    <w:rsid w:val="008B0314"/>
    <w:rsid w:val="008B03E5"/>
    <w:rsid w:val="008B0D24"/>
    <w:rsid w:val="008B0DD1"/>
    <w:rsid w:val="008B10A3"/>
    <w:rsid w:val="008B18CC"/>
    <w:rsid w:val="008B18E7"/>
    <w:rsid w:val="008B2300"/>
    <w:rsid w:val="008B2928"/>
    <w:rsid w:val="008B2D49"/>
    <w:rsid w:val="008B39F6"/>
    <w:rsid w:val="008B3B6D"/>
    <w:rsid w:val="008B3D3B"/>
    <w:rsid w:val="008B3F15"/>
    <w:rsid w:val="008B4975"/>
    <w:rsid w:val="008B5023"/>
    <w:rsid w:val="008B514A"/>
    <w:rsid w:val="008B52A7"/>
    <w:rsid w:val="008B6982"/>
    <w:rsid w:val="008B6F8C"/>
    <w:rsid w:val="008B77DE"/>
    <w:rsid w:val="008B77F0"/>
    <w:rsid w:val="008B783C"/>
    <w:rsid w:val="008B7936"/>
    <w:rsid w:val="008C0234"/>
    <w:rsid w:val="008C0B79"/>
    <w:rsid w:val="008C0BE7"/>
    <w:rsid w:val="008C14F3"/>
    <w:rsid w:val="008C2B5B"/>
    <w:rsid w:val="008C2DCA"/>
    <w:rsid w:val="008C2EDB"/>
    <w:rsid w:val="008C31B3"/>
    <w:rsid w:val="008C3A2E"/>
    <w:rsid w:val="008C3F2B"/>
    <w:rsid w:val="008C3FFB"/>
    <w:rsid w:val="008C4033"/>
    <w:rsid w:val="008C4B70"/>
    <w:rsid w:val="008C50C5"/>
    <w:rsid w:val="008C6038"/>
    <w:rsid w:val="008C622E"/>
    <w:rsid w:val="008C6247"/>
    <w:rsid w:val="008C6524"/>
    <w:rsid w:val="008C6E7A"/>
    <w:rsid w:val="008C701C"/>
    <w:rsid w:val="008C74E2"/>
    <w:rsid w:val="008C7595"/>
    <w:rsid w:val="008C7C4E"/>
    <w:rsid w:val="008D03E3"/>
    <w:rsid w:val="008D0DF8"/>
    <w:rsid w:val="008D0E4B"/>
    <w:rsid w:val="008D178B"/>
    <w:rsid w:val="008D1B15"/>
    <w:rsid w:val="008D283E"/>
    <w:rsid w:val="008D3351"/>
    <w:rsid w:val="008D3E6B"/>
    <w:rsid w:val="008D477F"/>
    <w:rsid w:val="008D4912"/>
    <w:rsid w:val="008D49DA"/>
    <w:rsid w:val="008D4F37"/>
    <w:rsid w:val="008D5A57"/>
    <w:rsid w:val="008D6D32"/>
    <w:rsid w:val="008D7361"/>
    <w:rsid w:val="008D754C"/>
    <w:rsid w:val="008D758B"/>
    <w:rsid w:val="008D792B"/>
    <w:rsid w:val="008E0426"/>
    <w:rsid w:val="008E056E"/>
    <w:rsid w:val="008E091D"/>
    <w:rsid w:val="008E09FA"/>
    <w:rsid w:val="008E0CFF"/>
    <w:rsid w:val="008E1077"/>
    <w:rsid w:val="008E1171"/>
    <w:rsid w:val="008E1A5D"/>
    <w:rsid w:val="008E1B42"/>
    <w:rsid w:val="008E1B62"/>
    <w:rsid w:val="008E1C88"/>
    <w:rsid w:val="008E1D8D"/>
    <w:rsid w:val="008E1EAD"/>
    <w:rsid w:val="008E25F8"/>
    <w:rsid w:val="008E29D3"/>
    <w:rsid w:val="008E2B04"/>
    <w:rsid w:val="008E2C66"/>
    <w:rsid w:val="008E2EA4"/>
    <w:rsid w:val="008E3497"/>
    <w:rsid w:val="008E3CDB"/>
    <w:rsid w:val="008E3FDB"/>
    <w:rsid w:val="008E4D01"/>
    <w:rsid w:val="008E63A6"/>
    <w:rsid w:val="008E6446"/>
    <w:rsid w:val="008E6CD5"/>
    <w:rsid w:val="008E6CFA"/>
    <w:rsid w:val="008F0357"/>
    <w:rsid w:val="008F0677"/>
    <w:rsid w:val="008F0B98"/>
    <w:rsid w:val="008F1307"/>
    <w:rsid w:val="008F200B"/>
    <w:rsid w:val="008F2ED5"/>
    <w:rsid w:val="008F31F6"/>
    <w:rsid w:val="008F33BC"/>
    <w:rsid w:val="008F36CF"/>
    <w:rsid w:val="008F3705"/>
    <w:rsid w:val="008F373B"/>
    <w:rsid w:val="008F40BC"/>
    <w:rsid w:val="008F416F"/>
    <w:rsid w:val="008F41CE"/>
    <w:rsid w:val="008F43A2"/>
    <w:rsid w:val="008F44B7"/>
    <w:rsid w:val="008F4AD4"/>
    <w:rsid w:val="008F4E77"/>
    <w:rsid w:val="008F508E"/>
    <w:rsid w:val="008F53D4"/>
    <w:rsid w:val="008F64F2"/>
    <w:rsid w:val="008F7359"/>
    <w:rsid w:val="008F7639"/>
    <w:rsid w:val="008F7648"/>
    <w:rsid w:val="008F7ACD"/>
    <w:rsid w:val="008F7E79"/>
    <w:rsid w:val="00900226"/>
    <w:rsid w:val="0090034A"/>
    <w:rsid w:val="009003AA"/>
    <w:rsid w:val="00900806"/>
    <w:rsid w:val="00900B3C"/>
    <w:rsid w:val="00900B5D"/>
    <w:rsid w:val="00900FCA"/>
    <w:rsid w:val="00901565"/>
    <w:rsid w:val="009016C9"/>
    <w:rsid w:val="00901795"/>
    <w:rsid w:val="00901E92"/>
    <w:rsid w:val="00901F58"/>
    <w:rsid w:val="009021BA"/>
    <w:rsid w:val="009029D5"/>
    <w:rsid w:val="00902C32"/>
    <w:rsid w:val="00902F93"/>
    <w:rsid w:val="0090322F"/>
    <w:rsid w:val="0090326D"/>
    <w:rsid w:val="00903315"/>
    <w:rsid w:val="0090358C"/>
    <w:rsid w:val="00903D20"/>
    <w:rsid w:val="00903DFC"/>
    <w:rsid w:val="00903E90"/>
    <w:rsid w:val="0090400A"/>
    <w:rsid w:val="009047F1"/>
    <w:rsid w:val="00904C28"/>
    <w:rsid w:val="00904CCB"/>
    <w:rsid w:val="00904F0C"/>
    <w:rsid w:val="009052B7"/>
    <w:rsid w:val="00905527"/>
    <w:rsid w:val="0090554E"/>
    <w:rsid w:val="00905654"/>
    <w:rsid w:val="0090568F"/>
    <w:rsid w:val="009056DF"/>
    <w:rsid w:val="009063D1"/>
    <w:rsid w:val="009068DC"/>
    <w:rsid w:val="009068F5"/>
    <w:rsid w:val="00906CF9"/>
    <w:rsid w:val="00906E2B"/>
    <w:rsid w:val="0090704D"/>
    <w:rsid w:val="00907347"/>
    <w:rsid w:val="0090740A"/>
    <w:rsid w:val="009076E8"/>
    <w:rsid w:val="00907758"/>
    <w:rsid w:val="009078D1"/>
    <w:rsid w:val="0090799A"/>
    <w:rsid w:val="00907A4A"/>
    <w:rsid w:val="00907E1D"/>
    <w:rsid w:val="00907E3B"/>
    <w:rsid w:val="009104DF"/>
    <w:rsid w:val="0091051E"/>
    <w:rsid w:val="009112C7"/>
    <w:rsid w:val="00911310"/>
    <w:rsid w:val="00911358"/>
    <w:rsid w:val="0091137F"/>
    <w:rsid w:val="00911D4E"/>
    <w:rsid w:val="009121CC"/>
    <w:rsid w:val="00912249"/>
    <w:rsid w:val="009122A2"/>
    <w:rsid w:val="00912C60"/>
    <w:rsid w:val="00912DBB"/>
    <w:rsid w:val="00912F57"/>
    <w:rsid w:val="00913255"/>
    <w:rsid w:val="00913680"/>
    <w:rsid w:val="009136F6"/>
    <w:rsid w:val="00913804"/>
    <w:rsid w:val="00913DCE"/>
    <w:rsid w:val="00913E24"/>
    <w:rsid w:val="00914082"/>
    <w:rsid w:val="009141ED"/>
    <w:rsid w:val="009142E9"/>
    <w:rsid w:val="0091465C"/>
    <w:rsid w:val="00914B27"/>
    <w:rsid w:val="00914BBD"/>
    <w:rsid w:val="00915093"/>
    <w:rsid w:val="00915516"/>
    <w:rsid w:val="00915687"/>
    <w:rsid w:val="009156B6"/>
    <w:rsid w:val="00915AA3"/>
    <w:rsid w:val="009167CF"/>
    <w:rsid w:val="00916B5C"/>
    <w:rsid w:val="009170BD"/>
    <w:rsid w:val="009172DE"/>
    <w:rsid w:val="00917911"/>
    <w:rsid w:val="009179B9"/>
    <w:rsid w:val="009179BE"/>
    <w:rsid w:val="0092006C"/>
    <w:rsid w:val="009200C6"/>
    <w:rsid w:val="00920312"/>
    <w:rsid w:val="009203E8"/>
    <w:rsid w:val="00920790"/>
    <w:rsid w:val="009209DE"/>
    <w:rsid w:val="00920C62"/>
    <w:rsid w:val="00920E6A"/>
    <w:rsid w:val="00921149"/>
    <w:rsid w:val="00921445"/>
    <w:rsid w:val="00921907"/>
    <w:rsid w:val="009219AE"/>
    <w:rsid w:val="00921A27"/>
    <w:rsid w:val="00921D3F"/>
    <w:rsid w:val="0092204A"/>
    <w:rsid w:val="00922CF6"/>
    <w:rsid w:val="009231A3"/>
    <w:rsid w:val="0092368A"/>
    <w:rsid w:val="009242DE"/>
    <w:rsid w:val="009243E4"/>
    <w:rsid w:val="009243FE"/>
    <w:rsid w:val="0092460D"/>
    <w:rsid w:val="009247A9"/>
    <w:rsid w:val="009253F8"/>
    <w:rsid w:val="00925C03"/>
    <w:rsid w:val="00925E52"/>
    <w:rsid w:val="0092621D"/>
    <w:rsid w:val="00926CB1"/>
    <w:rsid w:val="009270FD"/>
    <w:rsid w:val="009276D1"/>
    <w:rsid w:val="009302C4"/>
    <w:rsid w:val="00930530"/>
    <w:rsid w:val="00930720"/>
    <w:rsid w:val="00930D79"/>
    <w:rsid w:val="0093143F"/>
    <w:rsid w:val="009323A9"/>
    <w:rsid w:val="0093295C"/>
    <w:rsid w:val="00932963"/>
    <w:rsid w:val="00932D8D"/>
    <w:rsid w:val="00932E2B"/>
    <w:rsid w:val="00932F76"/>
    <w:rsid w:val="009331AD"/>
    <w:rsid w:val="0093332B"/>
    <w:rsid w:val="00933B95"/>
    <w:rsid w:val="00933FDD"/>
    <w:rsid w:val="00934EE8"/>
    <w:rsid w:val="00935065"/>
    <w:rsid w:val="009353F7"/>
    <w:rsid w:val="009354AB"/>
    <w:rsid w:val="00935AD0"/>
    <w:rsid w:val="00935C38"/>
    <w:rsid w:val="00935E40"/>
    <w:rsid w:val="0093656B"/>
    <w:rsid w:val="00936669"/>
    <w:rsid w:val="00936BDA"/>
    <w:rsid w:val="00936C53"/>
    <w:rsid w:val="00936CD8"/>
    <w:rsid w:val="00936FC5"/>
    <w:rsid w:val="0093701D"/>
    <w:rsid w:val="0093730C"/>
    <w:rsid w:val="00940075"/>
    <w:rsid w:val="009403A4"/>
    <w:rsid w:val="00940450"/>
    <w:rsid w:val="00940A43"/>
    <w:rsid w:val="00940D0D"/>
    <w:rsid w:val="00940D35"/>
    <w:rsid w:val="00940E2F"/>
    <w:rsid w:val="00940E41"/>
    <w:rsid w:val="00941118"/>
    <w:rsid w:val="00941324"/>
    <w:rsid w:val="00941413"/>
    <w:rsid w:val="00941AF6"/>
    <w:rsid w:val="00941D35"/>
    <w:rsid w:val="00941EAB"/>
    <w:rsid w:val="00941FF5"/>
    <w:rsid w:val="009424D4"/>
    <w:rsid w:val="00942836"/>
    <w:rsid w:val="00942DEB"/>
    <w:rsid w:val="00943048"/>
    <w:rsid w:val="00943698"/>
    <w:rsid w:val="009439DA"/>
    <w:rsid w:val="00943BCB"/>
    <w:rsid w:val="00943C12"/>
    <w:rsid w:val="00943E46"/>
    <w:rsid w:val="00944004"/>
    <w:rsid w:val="00944210"/>
    <w:rsid w:val="00944672"/>
    <w:rsid w:val="00944D0C"/>
    <w:rsid w:val="00944E06"/>
    <w:rsid w:val="00944F6C"/>
    <w:rsid w:val="0094514A"/>
    <w:rsid w:val="0094539F"/>
    <w:rsid w:val="0094577D"/>
    <w:rsid w:val="00945F5E"/>
    <w:rsid w:val="0094616E"/>
    <w:rsid w:val="009461B6"/>
    <w:rsid w:val="009461DC"/>
    <w:rsid w:val="009465B7"/>
    <w:rsid w:val="009467FA"/>
    <w:rsid w:val="00946914"/>
    <w:rsid w:val="009469C5"/>
    <w:rsid w:val="00946D27"/>
    <w:rsid w:val="00946D97"/>
    <w:rsid w:val="00946DDA"/>
    <w:rsid w:val="00946FE4"/>
    <w:rsid w:val="00947434"/>
    <w:rsid w:val="00947505"/>
    <w:rsid w:val="0094792B"/>
    <w:rsid w:val="00947BBF"/>
    <w:rsid w:val="00947F50"/>
    <w:rsid w:val="00947FE1"/>
    <w:rsid w:val="0095024D"/>
    <w:rsid w:val="00950B8A"/>
    <w:rsid w:val="009511F5"/>
    <w:rsid w:val="00951235"/>
    <w:rsid w:val="00951266"/>
    <w:rsid w:val="00951474"/>
    <w:rsid w:val="00951A64"/>
    <w:rsid w:val="009520F2"/>
    <w:rsid w:val="009523EB"/>
    <w:rsid w:val="009523F1"/>
    <w:rsid w:val="00952C61"/>
    <w:rsid w:val="00952CDA"/>
    <w:rsid w:val="0095324D"/>
    <w:rsid w:val="00953625"/>
    <w:rsid w:val="009537A6"/>
    <w:rsid w:val="00954990"/>
    <w:rsid w:val="00954C69"/>
    <w:rsid w:val="009551F9"/>
    <w:rsid w:val="0095520F"/>
    <w:rsid w:val="00955713"/>
    <w:rsid w:val="00955C1D"/>
    <w:rsid w:val="0095732D"/>
    <w:rsid w:val="00957579"/>
    <w:rsid w:val="009579C7"/>
    <w:rsid w:val="00960980"/>
    <w:rsid w:val="0096178E"/>
    <w:rsid w:val="00961FE5"/>
    <w:rsid w:val="009620D9"/>
    <w:rsid w:val="00962218"/>
    <w:rsid w:val="00962C39"/>
    <w:rsid w:val="009636EF"/>
    <w:rsid w:val="00963A79"/>
    <w:rsid w:val="00963C5A"/>
    <w:rsid w:val="0096458E"/>
    <w:rsid w:val="00964B9D"/>
    <w:rsid w:val="00964EF1"/>
    <w:rsid w:val="0096516D"/>
    <w:rsid w:val="0096600E"/>
    <w:rsid w:val="0096614D"/>
    <w:rsid w:val="0096718A"/>
    <w:rsid w:val="0096791B"/>
    <w:rsid w:val="0096797A"/>
    <w:rsid w:val="0097000D"/>
    <w:rsid w:val="0097017B"/>
    <w:rsid w:val="00970412"/>
    <w:rsid w:val="00970AF8"/>
    <w:rsid w:val="00970BB3"/>
    <w:rsid w:val="00970EFB"/>
    <w:rsid w:val="009710C7"/>
    <w:rsid w:val="00971186"/>
    <w:rsid w:val="00971432"/>
    <w:rsid w:val="009715D2"/>
    <w:rsid w:val="009717AA"/>
    <w:rsid w:val="009717E3"/>
    <w:rsid w:val="00971984"/>
    <w:rsid w:val="00972611"/>
    <w:rsid w:val="00972C32"/>
    <w:rsid w:val="00972CA0"/>
    <w:rsid w:val="00973F7D"/>
    <w:rsid w:val="009753C9"/>
    <w:rsid w:val="00975645"/>
    <w:rsid w:val="009759D1"/>
    <w:rsid w:val="00976266"/>
    <w:rsid w:val="00976BF4"/>
    <w:rsid w:val="00976CF4"/>
    <w:rsid w:val="00977527"/>
    <w:rsid w:val="009778D5"/>
    <w:rsid w:val="00980866"/>
    <w:rsid w:val="00980B38"/>
    <w:rsid w:val="00981215"/>
    <w:rsid w:val="0098179B"/>
    <w:rsid w:val="009819F7"/>
    <w:rsid w:val="00981ADC"/>
    <w:rsid w:val="00981B43"/>
    <w:rsid w:val="00981F97"/>
    <w:rsid w:val="0098237A"/>
    <w:rsid w:val="00982437"/>
    <w:rsid w:val="00982899"/>
    <w:rsid w:val="00982C0F"/>
    <w:rsid w:val="009840A4"/>
    <w:rsid w:val="0098485D"/>
    <w:rsid w:val="00984AA4"/>
    <w:rsid w:val="00984E62"/>
    <w:rsid w:val="0098518B"/>
    <w:rsid w:val="00985BA4"/>
    <w:rsid w:val="00985C3B"/>
    <w:rsid w:val="00986439"/>
    <w:rsid w:val="009866BF"/>
    <w:rsid w:val="00986B0B"/>
    <w:rsid w:val="00986E07"/>
    <w:rsid w:val="00986F81"/>
    <w:rsid w:val="00987747"/>
    <w:rsid w:val="009877F0"/>
    <w:rsid w:val="00987BEE"/>
    <w:rsid w:val="00987ECF"/>
    <w:rsid w:val="00987F21"/>
    <w:rsid w:val="00990147"/>
    <w:rsid w:val="00990277"/>
    <w:rsid w:val="0099051A"/>
    <w:rsid w:val="00990878"/>
    <w:rsid w:val="00990B66"/>
    <w:rsid w:val="0099136A"/>
    <w:rsid w:val="00991B23"/>
    <w:rsid w:val="00991E95"/>
    <w:rsid w:val="00992346"/>
    <w:rsid w:val="00992620"/>
    <w:rsid w:val="00992BB7"/>
    <w:rsid w:val="00992D0D"/>
    <w:rsid w:val="009932B5"/>
    <w:rsid w:val="00993973"/>
    <w:rsid w:val="00993D7F"/>
    <w:rsid w:val="00993DB7"/>
    <w:rsid w:val="00993FE5"/>
    <w:rsid w:val="00994905"/>
    <w:rsid w:val="00994C9E"/>
    <w:rsid w:val="0099555F"/>
    <w:rsid w:val="00995C7F"/>
    <w:rsid w:val="00996025"/>
    <w:rsid w:val="00996731"/>
    <w:rsid w:val="00996B11"/>
    <w:rsid w:val="00996DB1"/>
    <w:rsid w:val="0099768F"/>
    <w:rsid w:val="00997D42"/>
    <w:rsid w:val="009A0827"/>
    <w:rsid w:val="009A0879"/>
    <w:rsid w:val="009A0AB4"/>
    <w:rsid w:val="009A0BB1"/>
    <w:rsid w:val="009A12CB"/>
    <w:rsid w:val="009A1DD5"/>
    <w:rsid w:val="009A242E"/>
    <w:rsid w:val="009A2947"/>
    <w:rsid w:val="009A2B35"/>
    <w:rsid w:val="009A335E"/>
    <w:rsid w:val="009A3A9F"/>
    <w:rsid w:val="009A3EB1"/>
    <w:rsid w:val="009A411F"/>
    <w:rsid w:val="009A4327"/>
    <w:rsid w:val="009A4906"/>
    <w:rsid w:val="009A5777"/>
    <w:rsid w:val="009A713A"/>
    <w:rsid w:val="009A7B68"/>
    <w:rsid w:val="009A7C3C"/>
    <w:rsid w:val="009A7C5F"/>
    <w:rsid w:val="009A7F0E"/>
    <w:rsid w:val="009B01A2"/>
    <w:rsid w:val="009B13F2"/>
    <w:rsid w:val="009B1658"/>
    <w:rsid w:val="009B1ADC"/>
    <w:rsid w:val="009B1ED9"/>
    <w:rsid w:val="009B24D5"/>
    <w:rsid w:val="009B2737"/>
    <w:rsid w:val="009B2CED"/>
    <w:rsid w:val="009B2D6D"/>
    <w:rsid w:val="009B3231"/>
    <w:rsid w:val="009B334D"/>
    <w:rsid w:val="009B3430"/>
    <w:rsid w:val="009B344F"/>
    <w:rsid w:val="009B416D"/>
    <w:rsid w:val="009B4556"/>
    <w:rsid w:val="009B459A"/>
    <w:rsid w:val="009B47AC"/>
    <w:rsid w:val="009B4BC4"/>
    <w:rsid w:val="009B4C85"/>
    <w:rsid w:val="009B51D8"/>
    <w:rsid w:val="009B5519"/>
    <w:rsid w:val="009B5AE6"/>
    <w:rsid w:val="009B5C16"/>
    <w:rsid w:val="009B5F08"/>
    <w:rsid w:val="009B62DB"/>
    <w:rsid w:val="009B654D"/>
    <w:rsid w:val="009B6757"/>
    <w:rsid w:val="009B6C26"/>
    <w:rsid w:val="009B6DEA"/>
    <w:rsid w:val="009B6FEF"/>
    <w:rsid w:val="009B75F6"/>
    <w:rsid w:val="009B7EE0"/>
    <w:rsid w:val="009B7F7C"/>
    <w:rsid w:val="009C082D"/>
    <w:rsid w:val="009C0A52"/>
    <w:rsid w:val="009C0BBF"/>
    <w:rsid w:val="009C0D88"/>
    <w:rsid w:val="009C10A1"/>
    <w:rsid w:val="009C1D43"/>
    <w:rsid w:val="009C26E3"/>
    <w:rsid w:val="009C2A62"/>
    <w:rsid w:val="009C2B7C"/>
    <w:rsid w:val="009C2C4B"/>
    <w:rsid w:val="009C35B2"/>
    <w:rsid w:val="009C390A"/>
    <w:rsid w:val="009C39CD"/>
    <w:rsid w:val="009C3CDB"/>
    <w:rsid w:val="009C3F5F"/>
    <w:rsid w:val="009C53FB"/>
    <w:rsid w:val="009C5E6F"/>
    <w:rsid w:val="009C70BB"/>
    <w:rsid w:val="009C75FF"/>
    <w:rsid w:val="009C77BF"/>
    <w:rsid w:val="009C7911"/>
    <w:rsid w:val="009C7B3A"/>
    <w:rsid w:val="009C7C55"/>
    <w:rsid w:val="009C7CA9"/>
    <w:rsid w:val="009D0B16"/>
    <w:rsid w:val="009D0E89"/>
    <w:rsid w:val="009D0E90"/>
    <w:rsid w:val="009D10A3"/>
    <w:rsid w:val="009D1253"/>
    <w:rsid w:val="009D14E3"/>
    <w:rsid w:val="009D19B3"/>
    <w:rsid w:val="009D19E5"/>
    <w:rsid w:val="009D1D1E"/>
    <w:rsid w:val="009D1D5F"/>
    <w:rsid w:val="009D2494"/>
    <w:rsid w:val="009D288A"/>
    <w:rsid w:val="009D2DD5"/>
    <w:rsid w:val="009D3269"/>
    <w:rsid w:val="009D4277"/>
    <w:rsid w:val="009D4E96"/>
    <w:rsid w:val="009D4EED"/>
    <w:rsid w:val="009D59E3"/>
    <w:rsid w:val="009D72C7"/>
    <w:rsid w:val="009D7430"/>
    <w:rsid w:val="009D7692"/>
    <w:rsid w:val="009D7838"/>
    <w:rsid w:val="009E13F8"/>
    <w:rsid w:val="009E19D0"/>
    <w:rsid w:val="009E1B61"/>
    <w:rsid w:val="009E1D11"/>
    <w:rsid w:val="009E1E61"/>
    <w:rsid w:val="009E1F72"/>
    <w:rsid w:val="009E2563"/>
    <w:rsid w:val="009E2B24"/>
    <w:rsid w:val="009E2EA5"/>
    <w:rsid w:val="009E3166"/>
    <w:rsid w:val="009E38A0"/>
    <w:rsid w:val="009E3B9F"/>
    <w:rsid w:val="009E3D88"/>
    <w:rsid w:val="009E3EF5"/>
    <w:rsid w:val="009E42E3"/>
    <w:rsid w:val="009E43E4"/>
    <w:rsid w:val="009E4C2B"/>
    <w:rsid w:val="009E4E66"/>
    <w:rsid w:val="009E58C8"/>
    <w:rsid w:val="009E5E0B"/>
    <w:rsid w:val="009E61E1"/>
    <w:rsid w:val="009E6419"/>
    <w:rsid w:val="009E666A"/>
    <w:rsid w:val="009E6A66"/>
    <w:rsid w:val="009E738A"/>
    <w:rsid w:val="009E7838"/>
    <w:rsid w:val="009E7A9F"/>
    <w:rsid w:val="009E7C58"/>
    <w:rsid w:val="009F0232"/>
    <w:rsid w:val="009F069C"/>
    <w:rsid w:val="009F1313"/>
    <w:rsid w:val="009F1D57"/>
    <w:rsid w:val="009F1F6F"/>
    <w:rsid w:val="009F2322"/>
    <w:rsid w:val="009F2361"/>
    <w:rsid w:val="009F23E9"/>
    <w:rsid w:val="009F2421"/>
    <w:rsid w:val="009F2632"/>
    <w:rsid w:val="009F2655"/>
    <w:rsid w:val="009F2D9D"/>
    <w:rsid w:val="009F2F78"/>
    <w:rsid w:val="009F3CE7"/>
    <w:rsid w:val="009F42C4"/>
    <w:rsid w:val="009F474C"/>
    <w:rsid w:val="009F52E4"/>
    <w:rsid w:val="009F5344"/>
    <w:rsid w:val="009F573F"/>
    <w:rsid w:val="009F5DF1"/>
    <w:rsid w:val="009F6090"/>
    <w:rsid w:val="009F636A"/>
    <w:rsid w:val="009F665F"/>
    <w:rsid w:val="009F6728"/>
    <w:rsid w:val="009F6F89"/>
    <w:rsid w:val="009F7107"/>
    <w:rsid w:val="00A007CA"/>
    <w:rsid w:val="00A00ABD"/>
    <w:rsid w:val="00A00B28"/>
    <w:rsid w:val="00A00B70"/>
    <w:rsid w:val="00A01886"/>
    <w:rsid w:val="00A01DDF"/>
    <w:rsid w:val="00A025D3"/>
    <w:rsid w:val="00A0282B"/>
    <w:rsid w:val="00A02E22"/>
    <w:rsid w:val="00A03098"/>
    <w:rsid w:val="00A035CA"/>
    <w:rsid w:val="00A0368C"/>
    <w:rsid w:val="00A03715"/>
    <w:rsid w:val="00A04A8C"/>
    <w:rsid w:val="00A04BAC"/>
    <w:rsid w:val="00A05540"/>
    <w:rsid w:val="00A059E2"/>
    <w:rsid w:val="00A06290"/>
    <w:rsid w:val="00A068B6"/>
    <w:rsid w:val="00A073D9"/>
    <w:rsid w:val="00A075CF"/>
    <w:rsid w:val="00A07965"/>
    <w:rsid w:val="00A102E0"/>
    <w:rsid w:val="00A104A8"/>
    <w:rsid w:val="00A104C6"/>
    <w:rsid w:val="00A10BC2"/>
    <w:rsid w:val="00A10FF6"/>
    <w:rsid w:val="00A11158"/>
    <w:rsid w:val="00A112D7"/>
    <w:rsid w:val="00A11824"/>
    <w:rsid w:val="00A11BC1"/>
    <w:rsid w:val="00A11D84"/>
    <w:rsid w:val="00A123F9"/>
    <w:rsid w:val="00A130F4"/>
    <w:rsid w:val="00A13241"/>
    <w:rsid w:val="00A132C8"/>
    <w:rsid w:val="00A132CC"/>
    <w:rsid w:val="00A13356"/>
    <w:rsid w:val="00A13520"/>
    <w:rsid w:val="00A1384B"/>
    <w:rsid w:val="00A1390F"/>
    <w:rsid w:val="00A13C93"/>
    <w:rsid w:val="00A1433C"/>
    <w:rsid w:val="00A145DF"/>
    <w:rsid w:val="00A14A32"/>
    <w:rsid w:val="00A14D3D"/>
    <w:rsid w:val="00A14D8E"/>
    <w:rsid w:val="00A15246"/>
    <w:rsid w:val="00A153BF"/>
    <w:rsid w:val="00A15409"/>
    <w:rsid w:val="00A163DB"/>
    <w:rsid w:val="00A164F2"/>
    <w:rsid w:val="00A16C9B"/>
    <w:rsid w:val="00A16EF4"/>
    <w:rsid w:val="00A16F1C"/>
    <w:rsid w:val="00A1790B"/>
    <w:rsid w:val="00A179BF"/>
    <w:rsid w:val="00A20569"/>
    <w:rsid w:val="00A20676"/>
    <w:rsid w:val="00A20DC0"/>
    <w:rsid w:val="00A20E4C"/>
    <w:rsid w:val="00A225F6"/>
    <w:rsid w:val="00A22851"/>
    <w:rsid w:val="00A22BC4"/>
    <w:rsid w:val="00A22C5D"/>
    <w:rsid w:val="00A23075"/>
    <w:rsid w:val="00A23408"/>
    <w:rsid w:val="00A238A0"/>
    <w:rsid w:val="00A241D3"/>
    <w:rsid w:val="00A247FA"/>
    <w:rsid w:val="00A24CAB"/>
    <w:rsid w:val="00A24F63"/>
    <w:rsid w:val="00A250FC"/>
    <w:rsid w:val="00A2526C"/>
    <w:rsid w:val="00A2553A"/>
    <w:rsid w:val="00A26A46"/>
    <w:rsid w:val="00A26B49"/>
    <w:rsid w:val="00A26B71"/>
    <w:rsid w:val="00A26D2D"/>
    <w:rsid w:val="00A26FA3"/>
    <w:rsid w:val="00A270CE"/>
    <w:rsid w:val="00A27360"/>
    <w:rsid w:val="00A27725"/>
    <w:rsid w:val="00A27D98"/>
    <w:rsid w:val="00A3007B"/>
    <w:rsid w:val="00A3124A"/>
    <w:rsid w:val="00A319CC"/>
    <w:rsid w:val="00A31D28"/>
    <w:rsid w:val="00A321DB"/>
    <w:rsid w:val="00A322EB"/>
    <w:rsid w:val="00A3257B"/>
    <w:rsid w:val="00A32599"/>
    <w:rsid w:val="00A32CDE"/>
    <w:rsid w:val="00A3320F"/>
    <w:rsid w:val="00A3329F"/>
    <w:rsid w:val="00A33B12"/>
    <w:rsid w:val="00A34071"/>
    <w:rsid w:val="00A34415"/>
    <w:rsid w:val="00A3444B"/>
    <w:rsid w:val="00A34948"/>
    <w:rsid w:val="00A34B0C"/>
    <w:rsid w:val="00A34F3E"/>
    <w:rsid w:val="00A358D6"/>
    <w:rsid w:val="00A364B2"/>
    <w:rsid w:val="00A36571"/>
    <w:rsid w:val="00A3698D"/>
    <w:rsid w:val="00A36AA7"/>
    <w:rsid w:val="00A373B4"/>
    <w:rsid w:val="00A37918"/>
    <w:rsid w:val="00A37B39"/>
    <w:rsid w:val="00A37DF7"/>
    <w:rsid w:val="00A4007C"/>
    <w:rsid w:val="00A405C8"/>
    <w:rsid w:val="00A408FA"/>
    <w:rsid w:val="00A4121F"/>
    <w:rsid w:val="00A414EC"/>
    <w:rsid w:val="00A41E02"/>
    <w:rsid w:val="00A424ED"/>
    <w:rsid w:val="00A42EA2"/>
    <w:rsid w:val="00A43005"/>
    <w:rsid w:val="00A4322B"/>
    <w:rsid w:val="00A43477"/>
    <w:rsid w:val="00A435CC"/>
    <w:rsid w:val="00A4374E"/>
    <w:rsid w:val="00A43825"/>
    <w:rsid w:val="00A43C36"/>
    <w:rsid w:val="00A43DD8"/>
    <w:rsid w:val="00A44094"/>
    <w:rsid w:val="00A44275"/>
    <w:rsid w:val="00A44373"/>
    <w:rsid w:val="00A44C57"/>
    <w:rsid w:val="00A44CDC"/>
    <w:rsid w:val="00A44D53"/>
    <w:rsid w:val="00A450F5"/>
    <w:rsid w:val="00A456A3"/>
    <w:rsid w:val="00A4579F"/>
    <w:rsid w:val="00A457DE"/>
    <w:rsid w:val="00A459D7"/>
    <w:rsid w:val="00A4612A"/>
    <w:rsid w:val="00A46706"/>
    <w:rsid w:val="00A46C1C"/>
    <w:rsid w:val="00A47480"/>
    <w:rsid w:val="00A476CB"/>
    <w:rsid w:val="00A47BB1"/>
    <w:rsid w:val="00A50471"/>
    <w:rsid w:val="00A50640"/>
    <w:rsid w:val="00A508FA"/>
    <w:rsid w:val="00A51536"/>
    <w:rsid w:val="00A51A41"/>
    <w:rsid w:val="00A51B9F"/>
    <w:rsid w:val="00A525A6"/>
    <w:rsid w:val="00A52D1E"/>
    <w:rsid w:val="00A52D81"/>
    <w:rsid w:val="00A53125"/>
    <w:rsid w:val="00A53695"/>
    <w:rsid w:val="00A53965"/>
    <w:rsid w:val="00A53FB7"/>
    <w:rsid w:val="00A5426A"/>
    <w:rsid w:val="00A55080"/>
    <w:rsid w:val="00A552B0"/>
    <w:rsid w:val="00A55505"/>
    <w:rsid w:val="00A5599B"/>
    <w:rsid w:val="00A559BD"/>
    <w:rsid w:val="00A562D4"/>
    <w:rsid w:val="00A56347"/>
    <w:rsid w:val="00A5694F"/>
    <w:rsid w:val="00A56CCA"/>
    <w:rsid w:val="00A57613"/>
    <w:rsid w:val="00A57635"/>
    <w:rsid w:val="00A6083F"/>
    <w:rsid w:val="00A60849"/>
    <w:rsid w:val="00A60A11"/>
    <w:rsid w:val="00A61447"/>
    <w:rsid w:val="00A6197E"/>
    <w:rsid w:val="00A620D3"/>
    <w:rsid w:val="00A62731"/>
    <w:rsid w:val="00A62981"/>
    <w:rsid w:val="00A6325E"/>
    <w:rsid w:val="00A63507"/>
    <w:rsid w:val="00A64813"/>
    <w:rsid w:val="00A648C7"/>
    <w:rsid w:val="00A64925"/>
    <w:rsid w:val="00A64BAB"/>
    <w:rsid w:val="00A64EBF"/>
    <w:rsid w:val="00A6554F"/>
    <w:rsid w:val="00A657AC"/>
    <w:rsid w:val="00A65BFF"/>
    <w:rsid w:val="00A66CE8"/>
    <w:rsid w:val="00A66D55"/>
    <w:rsid w:val="00A6729C"/>
    <w:rsid w:val="00A677B4"/>
    <w:rsid w:val="00A67A6F"/>
    <w:rsid w:val="00A67A8F"/>
    <w:rsid w:val="00A67B39"/>
    <w:rsid w:val="00A70674"/>
    <w:rsid w:val="00A70691"/>
    <w:rsid w:val="00A7096A"/>
    <w:rsid w:val="00A70C48"/>
    <w:rsid w:val="00A70D3F"/>
    <w:rsid w:val="00A70DB2"/>
    <w:rsid w:val="00A7116E"/>
    <w:rsid w:val="00A721A1"/>
    <w:rsid w:val="00A724FE"/>
    <w:rsid w:val="00A7298A"/>
    <w:rsid w:val="00A73418"/>
    <w:rsid w:val="00A734B0"/>
    <w:rsid w:val="00A73834"/>
    <w:rsid w:val="00A73D77"/>
    <w:rsid w:val="00A73DC1"/>
    <w:rsid w:val="00A74015"/>
    <w:rsid w:val="00A742B9"/>
    <w:rsid w:val="00A7461E"/>
    <w:rsid w:val="00A7481B"/>
    <w:rsid w:val="00A74BE9"/>
    <w:rsid w:val="00A74E1F"/>
    <w:rsid w:val="00A750D9"/>
    <w:rsid w:val="00A75EB0"/>
    <w:rsid w:val="00A76543"/>
    <w:rsid w:val="00A769F4"/>
    <w:rsid w:val="00A7702F"/>
    <w:rsid w:val="00A771D2"/>
    <w:rsid w:val="00A77BED"/>
    <w:rsid w:val="00A77EF4"/>
    <w:rsid w:val="00A80287"/>
    <w:rsid w:val="00A80587"/>
    <w:rsid w:val="00A80602"/>
    <w:rsid w:val="00A80931"/>
    <w:rsid w:val="00A80A22"/>
    <w:rsid w:val="00A80AB8"/>
    <w:rsid w:val="00A80ACA"/>
    <w:rsid w:val="00A81242"/>
    <w:rsid w:val="00A812C5"/>
    <w:rsid w:val="00A81488"/>
    <w:rsid w:val="00A81CF9"/>
    <w:rsid w:val="00A81EE6"/>
    <w:rsid w:val="00A8201A"/>
    <w:rsid w:val="00A82411"/>
    <w:rsid w:val="00A82858"/>
    <w:rsid w:val="00A82B0B"/>
    <w:rsid w:val="00A82BCA"/>
    <w:rsid w:val="00A82C16"/>
    <w:rsid w:val="00A833DC"/>
    <w:rsid w:val="00A83A75"/>
    <w:rsid w:val="00A83CC7"/>
    <w:rsid w:val="00A84605"/>
    <w:rsid w:val="00A846AF"/>
    <w:rsid w:val="00A846FA"/>
    <w:rsid w:val="00A84CDA"/>
    <w:rsid w:val="00A85728"/>
    <w:rsid w:val="00A85819"/>
    <w:rsid w:val="00A85ADD"/>
    <w:rsid w:val="00A8693C"/>
    <w:rsid w:val="00A8723E"/>
    <w:rsid w:val="00A87339"/>
    <w:rsid w:val="00A87507"/>
    <w:rsid w:val="00A9011A"/>
    <w:rsid w:val="00A90956"/>
    <w:rsid w:val="00A90A60"/>
    <w:rsid w:val="00A90AE3"/>
    <w:rsid w:val="00A91545"/>
    <w:rsid w:val="00A9182D"/>
    <w:rsid w:val="00A91BD7"/>
    <w:rsid w:val="00A92297"/>
    <w:rsid w:val="00A924C4"/>
    <w:rsid w:val="00A928A6"/>
    <w:rsid w:val="00A92E91"/>
    <w:rsid w:val="00A9305B"/>
    <w:rsid w:val="00A93102"/>
    <w:rsid w:val="00A941D9"/>
    <w:rsid w:val="00A94254"/>
    <w:rsid w:val="00A94262"/>
    <w:rsid w:val="00A94442"/>
    <w:rsid w:val="00A9458B"/>
    <w:rsid w:val="00A94891"/>
    <w:rsid w:val="00A959A4"/>
    <w:rsid w:val="00A95DDB"/>
    <w:rsid w:val="00A95E8C"/>
    <w:rsid w:val="00A95EFA"/>
    <w:rsid w:val="00A9623D"/>
    <w:rsid w:val="00A9663B"/>
    <w:rsid w:val="00A96C28"/>
    <w:rsid w:val="00A9730D"/>
    <w:rsid w:val="00A976FC"/>
    <w:rsid w:val="00A97E9A"/>
    <w:rsid w:val="00AA0733"/>
    <w:rsid w:val="00AA08E3"/>
    <w:rsid w:val="00AA10BB"/>
    <w:rsid w:val="00AA189A"/>
    <w:rsid w:val="00AA1998"/>
    <w:rsid w:val="00AA1CE3"/>
    <w:rsid w:val="00AA20BF"/>
    <w:rsid w:val="00AA258E"/>
    <w:rsid w:val="00AA2934"/>
    <w:rsid w:val="00AA298B"/>
    <w:rsid w:val="00AA2D82"/>
    <w:rsid w:val="00AA2E80"/>
    <w:rsid w:val="00AA2F2D"/>
    <w:rsid w:val="00AA3E78"/>
    <w:rsid w:val="00AA4B0F"/>
    <w:rsid w:val="00AA4EB9"/>
    <w:rsid w:val="00AA52A1"/>
    <w:rsid w:val="00AA565D"/>
    <w:rsid w:val="00AA57E8"/>
    <w:rsid w:val="00AA5979"/>
    <w:rsid w:val="00AA5AD0"/>
    <w:rsid w:val="00AA5EDD"/>
    <w:rsid w:val="00AA6444"/>
    <w:rsid w:val="00AA683C"/>
    <w:rsid w:val="00AA69A1"/>
    <w:rsid w:val="00AA6A54"/>
    <w:rsid w:val="00AA6EFE"/>
    <w:rsid w:val="00AA7774"/>
    <w:rsid w:val="00AB03D0"/>
    <w:rsid w:val="00AB04F0"/>
    <w:rsid w:val="00AB0E69"/>
    <w:rsid w:val="00AB19E7"/>
    <w:rsid w:val="00AB1A97"/>
    <w:rsid w:val="00AB1C55"/>
    <w:rsid w:val="00AB1EDF"/>
    <w:rsid w:val="00AB27C4"/>
    <w:rsid w:val="00AB2CB5"/>
    <w:rsid w:val="00AB2E28"/>
    <w:rsid w:val="00AB3065"/>
    <w:rsid w:val="00AB3420"/>
    <w:rsid w:val="00AB37D4"/>
    <w:rsid w:val="00AB38E4"/>
    <w:rsid w:val="00AB3949"/>
    <w:rsid w:val="00AB3D44"/>
    <w:rsid w:val="00AB40B0"/>
    <w:rsid w:val="00AB43BF"/>
    <w:rsid w:val="00AB4437"/>
    <w:rsid w:val="00AB473A"/>
    <w:rsid w:val="00AB4949"/>
    <w:rsid w:val="00AB4A8C"/>
    <w:rsid w:val="00AB5278"/>
    <w:rsid w:val="00AB5955"/>
    <w:rsid w:val="00AB62E8"/>
    <w:rsid w:val="00AB6521"/>
    <w:rsid w:val="00AB65CC"/>
    <w:rsid w:val="00AB686E"/>
    <w:rsid w:val="00AB6BC5"/>
    <w:rsid w:val="00AB6D26"/>
    <w:rsid w:val="00AB74D6"/>
    <w:rsid w:val="00AB7FC2"/>
    <w:rsid w:val="00AC020E"/>
    <w:rsid w:val="00AC09F8"/>
    <w:rsid w:val="00AC126C"/>
    <w:rsid w:val="00AC1569"/>
    <w:rsid w:val="00AC1854"/>
    <w:rsid w:val="00AC18F7"/>
    <w:rsid w:val="00AC1D41"/>
    <w:rsid w:val="00AC1F3C"/>
    <w:rsid w:val="00AC25FD"/>
    <w:rsid w:val="00AC29EE"/>
    <w:rsid w:val="00AC33E0"/>
    <w:rsid w:val="00AC3A3C"/>
    <w:rsid w:val="00AC3AD7"/>
    <w:rsid w:val="00AC4DBA"/>
    <w:rsid w:val="00AC552E"/>
    <w:rsid w:val="00AC6103"/>
    <w:rsid w:val="00AC65D7"/>
    <w:rsid w:val="00AC66CA"/>
    <w:rsid w:val="00AC6906"/>
    <w:rsid w:val="00AC6B71"/>
    <w:rsid w:val="00AC70EF"/>
    <w:rsid w:val="00AD0399"/>
    <w:rsid w:val="00AD0CC3"/>
    <w:rsid w:val="00AD0D98"/>
    <w:rsid w:val="00AD13BD"/>
    <w:rsid w:val="00AD1519"/>
    <w:rsid w:val="00AD1558"/>
    <w:rsid w:val="00AD189B"/>
    <w:rsid w:val="00AD3294"/>
    <w:rsid w:val="00AD3745"/>
    <w:rsid w:val="00AD415E"/>
    <w:rsid w:val="00AD44D1"/>
    <w:rsid w:val="00AD48EE"/>
    <w:rsid w:val="00AD4B22"/>
    <w:rsid w:val="00AD4DF6"/>
    <w:rsid w:val="00AD4E04"/>
    <w:rsid w:val="00AD4FA1"/>
    <w:rsid w:val="00AD501A"/>
    <w:rsid w:val="00AD5221"/>
    <w:rsid w:val="00AD5A77"/>
    <w:rsid w:val="00AD70FC"/>
    <w:rsid w:val="00AD7473"/>
    <w:rsid w:val="00AD7AC9"/>
    <w:rsid w:val="00AD7EF1"/>
    <w:rsid w:val="00AE02F1"/>
    <w:rsid w:val="00AE1358"/>
    <w:rsid w:val="00AE137A"/>
    <w:rsid w:val="00AE19A9"/>
    <w:rsid w:val="00AE20C2"/>
    <w:rsid w:val="00AE24C7"/>
    <w:rsid w:val="00AE2764"/>
    <w:rsid w:val="00AE2828"/>
    <w:rsid w:val="00AE285D"/>
    <w:rsid w:val="00AE285F"/>
    <w:rsid w:val="00AE288E"/>
    <w:rsid w:val="00AE2DA4"/>
    <w:rsid w:val="00AE30E4"/>
    <w:rsid w:val="00AE39FD"/>
    <w:rsid w:val="00AE3D64"/>
    <w:rsid w:val="00AE3FA4"/>
    <w:rsid w:val="00AE400C"/>
    <w:rsid w:val="00AE4C6C"/>
    <w:rsid w:val="00AE54CF"/>
    <w:rsid w:val="00AE5583"/>
    <w:rsid w:val="00AE5EB6"/>
    <w:rsid w:val="00AE617E"/>
    <w:rsid w:val="00AE7003"/>
    <w:rsid w:val="00AE74D5"/>
    <w:rsid w:val="00AE761B"/>
    <w:rsid w:val="00AE7E12"/>
    <w:rsid w:val="00AF106A"/>
    <w:rsid w:val="00AF1276"/>
    <w:rsid w:val="00AF128D"/>
    <w:rsid w:val="00AF13CC"/>
    <w:rsid w:val="00AF141F"/>
    <w:rsid w:val="00AF1527"/>
    <w:rsid w:val="00AF1BBC"/>
    <w:rsid w:val="00AF1C34"/>
    <w:rsid w:val="00AF1E6B"/>
    <w:rsid w:val="00AF2132"/>
    <w:rsid w:val="00AF2A31"/>
    <w:rsid w:val="00AF326E"/>
    <w:rsid w:val="00AF358A"/>
    <w:rsid w:val="00AF381F"/>
    <w:rsid w:val="00AF3FF8"/>
    <w:rsid w:val="00AF4439"/>
    <w:rsid w:val="00AF466A"/>
    <w:rsid w:val="00AF4738"/>
    <w:rsid w:val="00AF4BB6"/>
    <w:rsid w:val="00AF59E9"/>
    <w:rsid w:val="00AF5A62"/>
    <w:rsid w:val="00AF5FAF"/>
    <w:rsid w:val="00AF611F"/>
    <w:rsid w:val="00AF632B"/>
    <w:rsid w:val="00AF660B"/>
    <w:rsid w:val="00AF74F1"/>
    <w:rsid w:val="00AF7AAA"/>
    <w:rsid w:val="00B000EC"/>
    <w:rsid w:val="00B00104"/>
    <w:rsid w:val="00B007A2"/>
    <w:rsid w:val="00B00E29"/>
    <w:rsid w:val="00B01534"/>
    <w:rsid w:val="00B01729"/>
    <w:rsid w:val="00B017D4"/>
    <w:rsid w:val="00B01A40"/>
    <w:rsid w:val="00B02439"/>
    <w:rsid w:val="00B025FA"/>
    <w:rsid w:val="00B02713"/>
    <w:rsid w:val="00B029FA"/>
    <w:rsid w:val="00B02BF5"/>
    <w:rsid w:val="00B02D48"/>
    <w:rsid w:val="00B02E6A"/>
    <w:rsid w:val="00B03429"/>
    <w:rsid w:val="00B039B7"/>
    <w:rsid w:val="00B03AA1"/>
    <w:rsid w:val="00B03B4C"/>
    <w:rsid w:val="00B04B34"/>
    <w:rsid w:val="00B04F77"/>
    <w:rsid w:val="00B055AD"/>
    <w:rsid w:val="00B05660"/>
    <w:rsid w:val="00B056EE"/>
    <w:rsid w:val="00B0602C"/>
    <w:rsid w:val="00B074F0"/>
    <w:rsid w:val="00B079A6"/>
    <w:rsid w:val="00B07D73"/>
    <w:rsid w:val="00B10AAE"/>
    <w:rsid w:val="00B10AE3"/>
    <w:rsid w:val="00B10B41"/>
    <w:rsid w:val="00B10F20"/>
    <w:rsid w:val="00B11041"/>
    <w:rsid w:val="00B117A6"/>
    <w:rsid w:val="00B11A91"/>
    <w:rsid w:val="00B11A92"/>
    <w:rsid w:val="00B11FCF"/>
    <w:rsid w:val="00B12374"/>
    <w:rsid w:val="00B12881"/>
    <w:rsid w:val="00B1290C"/>
    <w:rsid w:val="00B12DFB"/>
    <w:rsid w:val="00B13D47"/>
    <w:rsid w:val="00B14ABF"/>
    <w:rsid w:val="00B14CD6"/>
    <w:rsid w:val="00B14FC1"/>
    <w:rsid w:val="00B15234"/>
    <w:rsid w:val="00B154B0"/>
    <w:rsid w:val="00B16431"/>
    <w:rsid w:val="00B1696F"/>
    <w:rsid w:val="00B16C71"/>
    <w:rsid w:val="00B1701B"/>
    <w:rsid w:val="00B171CB"/>
    <w:rsid w:val="00B17318"/>
    <w:rsid w:val="00B2039C"/>
    <w:rsid w:val="00B20414"/>
    <w:rsid w:val="00B2144C"/>
    <w:rsid w:val="00B2197D"/>
    <w:rsid w:val="00B219DE"/>
    <w:rsid w:val="00B21CA9"/>
    <w:rsid w:val="00B220DF"/>
    <w:rsid w:val="00B2249D"/>
    <w:rsid w:val="00B23037"/>
    <w:rsid w:val="00B231A8"/>
    <w:rsid w:val="00B233EF"/>
    <w:rsid w:val="00B23BC4"/>
    <w:rsid w:val="00B25815"/>
    <w:rsid w:val="00B25CBF"/>
    <w:rsid w:val="00B26314"/>
    <w:rsid w:val="00B272F4"/>
    <w:rsid w:val="00B276E7"/>
    <w:rsid w:val="00B27893"/>
    <w:rsid w:val="00B27A30"/>
    <w:rsid w:val="00B27CD2"/>
    <w:rsid w:val="00B27F21"/>
    <w:rsid w:val="00B30113"/>
    <w:rsid w:val="00B30347"/>
    <w:rsid w:val="00B303F5"/>
    <w:rsid w:val="00B30467"/>
    <w:rsid w:val="00B30B0D"/>
    <w:rsid w:val="00B32922"/>
    <w:rsid w:val="00B32E51"/>
    <w:rsid w:val="00B332D3"/>
    <w:rsid w:val="00B3330D"/>
    <w:rsid w:val="00B334AE"/>
    <w:rsid w:val="00B335A8"/>
    <w:rsid w:val="00B335F5"/>
    <w:rsid w:val="00B33C6A"/>
    <w:rsid w:val="00B33CED"/>
    <w:rsid w:val="00B347A7"/>
    <w:rsid w:val="00B3592C"/>
    <w:rsid w:val="00B363C2"/>
    <w:rsid w:val="00B3662A"/>
    <w:rsid w:val="00B37505"/>
    <w:rsid w:val="00B37DAF"/>
    <w:rsid w:val="00B37EF5"/>
    <w:rsid w:val="00B40252"/>
    <w:rsid w:val="00B407EA"/>
    <w:rsid w:val="00B40A97"/>
    <w:rsid w:val="00B41256"/>
    <w:rsid w:val="00B4147A"/>
    <w:rsid w:val="00B41B49"/>
    <w:rsid w:val="00B41BF3"/>
    <w:rsid w:val="00B42190"/>
    <w:rsid w:val="00B42840"/>
    <w:rsid w:val="00B430A8"/>
    <w:rsid w:val="00B43302"/>
    <w:rsid w:val="00B4337C"/>
    <w:rsid w:val="00B43A14"/>
    <w:rsid w:val="00B43C22"/>
    <w:rsid w:val="00B44333"/>
    <w:rsid w:val="00B444E3"/>
    <w:rsid w:val="00B445BE"/>
    <w:rsid w:val="00B44F98"/>
    <w:rsid w:val="00B4512D"/>
    <w:rsid w:val="00B4542B"/>
    <w:rsid w:val="00B45625"/>
    <w:rsid w:val="00B45666"/>
    <w:rsid w:val="00B45D9F"/>
    <w:rsid w:val="00B46103"/>
    <w:rsid w:val="00B463AE"/>
    <w:rsid w:val="00B46C2A"/>
    <w:rsid w:val="00B473AC"/>
    <w:rsid w:val="00B477F4"/>
    <w:rsid w:val="00B47F1F"/>
    <w:rsid w:val="00B47F41"/>
    <w:rsid w:val="00B5073D"/>
    <w:rsid w:val="00B51006"/>
    <w:rsid w:val="00B51084"/>
    <w:rsid w:val="00B511C3"/>
    <w:rsid w:val="00B5199E"/>
    <w:rsid w:val="00B520BF"/>
    <w:rsid w:val="00B527D2"/>
    <w:rsid w:val="00B52829"/>
    <w:rsid w:val="00B52A92"/>
    <w:rsid w:val="00B52BD9"/>
    <w:rsid w:val="00B52EDB"/>
    <w:rsid w:val="00B5321D"/>
    <w:rsid w:val="00B532D2"/>
    <w:rsid w:val="00B53465"/>
    <w:rsid w:val="00B53AB0"/>
    <w:rsid w:val="00B53B55"/>
    <w:rsid w:val="00B53DF9"/>
    <w:rsid w:val="00B54614"/>
    <w:rsid w:val="00B54B31"/>
    <w:rsid w:val="00B55948"/>
    <w:rsid w:val="00B55C90"/>
    <w:rsid w:val="00B55E72"/>
    <w:rsid w:val="00B5604D"/>
    <w:rsid w:val="00B5672B"/>
    <w:rsid w:val="00B56C1A"/>
    <w:rsid w:val="00B56E34"/>
    <w:rsid w:val="00B571A4"/>
    <w:rsid w:val="00B57A5E"/>
    <w:rsid w:val="00B60326"/>
    <w:rsid w:val="00B60517"/>
    <w:rsid w:val="00B60697"/>
    <w:rsid w:val="00B60771"/>
    <w:rsid w:val="00B60AAC"/>
    <w:rsid w:val="00B60C77"/>
    <w:rsid w:val="00B6105A"/>
    <w:rsid w:val="00B61303"/>
    <w:rsid w:val="00B613B5"/>
    <w:rsid w:val="00B617B9"/>
    <w:rsid w:val="00B61E64"/>
    <w:rsid w:val="00B62400"/>
    <w:rsid w:val="00B62BC6"/>
    <w:rsid w:val="00B62F4A"/>
    <w:rsid w:val="00B6313B"/>
    <w:rsid w:val="00B6342C"/>
    <w:rsid w:val="00B63B44"/>
    <w:rsid w:val="00B645B6"/>
    <w:rsid w:val="00B64D0D"/>
    <w:rsid w:val="00B65ADE"/>
    <w:rsid w:val="00B65E7B"/>
    <w:rsid w:val="00B66553"/>
    <w:rsid w:val="00B66914"/>
    <w:rsid w:val="00B67496"/>
    <w:rsid w:val="00B676A4"/>
    <w:rsid w:val="00B6770A"/>
    <w:rsid w:val="00B678A1"/>
    <w:rsid w:val="00B67F53"/>
    <w:rsid w:val="00B703C6"/>
    <w:rsid w:val="00B70641"/>
    <w:rsid w:val="00B7096B"/>
    <w:rsid w:val="00B70CBE"/>
    <w:rsid w:val="00B71584"/>
    <w:rsid w:val="00B717F4"/>
    <w:rsid w:val="00B71E53"/>
    <w:rsid w:val="00B72F6B"/>
    <w:rsid w:val="00B72F7E"/>
    <w:rsid w:val="00B730E9"/>
    <w:rsid w:val="00B73B47"/>
    <w:rsid w:val="00B744DF"/>
    <w:rsid w:val="00B745C6"/>
    <w:rsid w:val="00B745D6"/>
    <w:rsid w:val="00B74F77"/>
    <w:rsid w:val="00B764E2"/>
    <w:rsid w:val="00B76DEF"/>
    <w:rsid w:val="00B76DFC"/>
    <w:rsid w:val="00B77120"/>
    <w:rsid w:val="00B77F46"/>
    <w:rsid w:val="00B800CF"/>
    <w:rsid w:val="00B8011A"/>
    <w:rsid w:val="00B802C6"/>
    <w:rsid w:val="00B80ACF"/>
    <w:rsid w:val="00B80B18"/>
    <w:rsid w:val="00B80CF3"/>
    <w:rsid w:val="00B811FC"/>
    <w:rsid w:val="00B81B52"/>
    <w:rsid w:val="00B81B69"/>
    <w:rsid w:val="00B81ED0"/>
    <w:rsid w:val="00B82628"/>
    <w:rsid w:val="00B82657"/>
    <w:rsid w:val="00B82E9D"/>
    <w:rsid w:val="00B82F1F"/>
    <w:rsid w:val="00B8314F"/>
    <w:rsid w:val="00B832D0"/>
    <w:rsid w:val="00B83383"/>
    <w:rsid w:val="00B834B8"/>
    <w:rsid w:val="00B834E8"/>
    <w:rsid w:val="00B83AE0"/>
    <w:rsid w:val="00B83E89"/>
    <w:rsid w:val="00B84057"/>
    <w:rsid w:val="00B842FC"/>
    <w:rsid w:val="00B84317"/>
    <w:rsid w:val="00B84A8B"/>
    <w:rsid w:val="00B84BB4"/>
    <w:rsid w:val="00B84CC6"/>
    <w:rsid w:val="00B85541"/>
    <w:rsid w:val="00B85BCF"/>
    <w:rsid w:val="00B85C0B"/>
    <w:rsid w:val="00B8608C"/>
    <w:rsid w:val="00B8623F"/>
    <w:rsid w:val="00B86712"/>
    <w:rsid w:val="00B867AA"/>
    <w:rsid w:val="00B869DF"/>
    <w:rsid w:val="00B8717C"/>
    <w:rsid w:val="00B876F3"/>
    <w:rsid w:val="00B87843"/>
    <w:rsid w:val="00B878CA"/>
    <w:rsid w:val="00B87EAB"/>
    <w:rsid w:val="00B87F29"/>
    <w:rsid w:val="00B90A10"/>
    <w:rsid w:val="00B910D1"/>
    <w:rsid w:val="00B91270"/>
    <w:rsid w:val="00B91B1E"/>
    <w:rsid w:val="00B92849"/>
    <w:rsid w:val="00B92BBF"/>
    <w:rsid w:val="00B930E7"/>
    <w:rsid w:val="00B935D5"/>
    <w:rsid w:val="00B937B4"/>
    <w:rsid w:val="00B93841"/>
    <w:rsid w:val="00B93B52"/>
    <w:rsid w:val="00B93FCB"/>
    <w:rsid w:val="00B948D8"/>
    <w:rsid w:val="00B94E99"/>
    <w:rsid w:val="00B950FA"/>
    <w:rsid w:val="00B9511E"/>
    <w:rsid w:val="00B95569"/>
    <w:rsid w:val="00B95A30"/>
    <w:rsid w:val="00B9655F"/>
    <w:rsid w:val="00B965B1"/>
    <w:rsid w:val="00B9671C"/>
    <w:rsid w:val="00B96911"/>
    <w:rsid w:val="00B969CE"/>
    <w:rsid w:val="00B96CB0"/>
    <w:rsid w:val="00B9717F"/>
    <w:rsid w:val="00B977AD"/>
    <w:rsid w:val="00B97A8B"/>
    <w:rsid w:val="00B97E15"/>
    <w:rsid w:val="00BA00FC"/>
    <w:rsid w:val="00BA0253"/>
    <w:rsid w:val="00BA0795"/>
    <w:rsid w:val="00BA0A0C"/>
    <w:rsid w:val="00BA0B5C"/>
    <w:rsid w:val="00BA0F70"/>
    <w:rsid w:val="00BA13A3"/>
    <w:rsid w:val="00BA170C"/>
    <w:rsid w:val="00BA1A05"/>
    <w:rsid w:val="00BA1C28"/>
    <w:rsid w:val="00BA1ED9"/>
    <w:rsid w:val="00BA2630"/>
    <w:rsid w:val="00BA326A"/>
    <w:rsid w:val="00BA4728"/>
    <w:rsid w:val="00BA56C8"/>
    <w:rsid w:val="00BA5BE5"/>
    <w:rsid w:val="00BA5D14"/>
    <w:rsid w:val="00BA63C8"/>
    <w:rsid w:val="00BA641A"/>
    <w:rsid w:val="00BA65D3"/>
    <w:rsid w:val="00BA6905"/>
    <w:rsid w:val="00BA7130"/>
    <w:rsid w:val="00BA71D2"/>
    <w:rsid w:val="00BA769E"/>
    <w:rsid w:val="00BA7AC3"/>
    <w:rsid w:val="00BB09C4"/>
    <w:rsid w:val="00BB0ECF"/>
    <w:rsid w:val="00BB282F"/>
    <w:rsid w:val="00BB35B7"/>
    <w:rsid w:val="00BB3BF8"/>
    <w:rsid w:val="00BB4226"/>
    <w:rsid w:val="00BB4DB0"/>
    <w:rsid w:val="00BB534A"/>
    <w:rsid w:val="00BB53A9"/>
    <w:rsid w:val="00BB6494"/>
    <w:rsid w:val="00BB6954"/>
    <w:rsid w:val="00BB6B1A"/>
    <w:rsid w:val="00BB704C"/>
    <w:rsid w:val="00BB78A5"/>
    <w:rsid w:val="00BB7A59"/>
    <w:rsid w:val="00BB7BB4"/>
    <w:rsid w:val="00BC1DEB"/>
    <w:rsid w:val="00BC2C72"/>
    <w:rsid w:val="00BC359B"/>
    <w:rsid w:val="00BC3959"/>
    <w:rsid w:val="00BC396E"/>
    <w:rsid w:val="00BC3AA6"/>
    <w:rsid w:val="00BC3EFE"/>
    <w:rsid w:val="00BC420F"/>
    <w:rsid w:val="00BC474C"/>
    <w:rsid w:val="00BC51A9"/>
    <w:rsid w:val="00BC6877"/>
    <w:rsid w:val="00BC6CB8"/>
    <w:rsid w:val="00BC6FD3"/>
    <w:rsid w:val="00BC7046"/>
    <w:rsid w:val="00BC7228"/>
    <w:rsid w:val="00BC7719"/>
    <w:rsid w:val="00BD038F"/>
    <w:rsid w:val="00BD08A1"/>
    <w:rsid w:val="00BD0A68"/>
    <w:rsid w:val="00BD0B81"/>
    <w:rsid w:val="00BD1085"/>
    <w:rsid w:val="00BD15D7"/>
    <w:rsid w:val="00BD20A2"/>
    <w:rsid w:val="00BD26BA"/>
    <w:rsid w:val="00BD2A3E"/>
    <w:rsid w:val="00BD3231"/>
    <w:rsid w:val="00BD3B07"/>
    <w:rsid w:val="00BD45CB"/>
    <w:rsid w:val="00BD4605"/>
    <w:rsid w:val="00BD4677"/>
    <w:rsid w:val="00BD4D42"/>
    <w:rsid w:val="00BD4D6E"/>
    <w:rsid w:val="00BD4DAD"/>
    <w:rsid w:val="00BD5A82"/>
    <w:rsid w:val="00BD5DB3"/>
    <w:rsid w:val="00BD605B"/>
    <w:rsid w:val="00BD62C9"/>
    <w:rsid w:val="00BD6802"/>
    <w:rsid w:val="00BD690F"/>
    <w:rsid w:val="00BD6E3D"/>
    <w:rsid w:val="00BD795D"/>
    <w:rsid w:val="00BD7ED6"/>
    <w:rsid w:val="00BD7F1C"/>
    <w:rsid w:val="00BE0303"/>
    <w:rsid w:val="00BE0511"/>
    <w:rsid w:val="00BE068A"/>
    <w:rsid w:val="00BE06A2"/>
    <w:rsid w:val="00BE0B61"/>
    <w:rsid w:val="00BE0BEB"/>
    <w:rsid w:val="00BE0F45"/>
    <w:rsid w:val="00BE21E5"/>
    <w:rsid w:val="00BE2411"/>
    <w:rsid w:val="00BE377C"/>
    <w:rsid w:val="00BE3BB8"/>
    <w:rsid w:val="00BE433A"/>
    <w:rsid w:val="00BE467F"/>
    <w:rsid w:val="00BE4E0D"/>
    <w:rsid w:val="00BE5550"/>
    <w:rsid w:val="00BE5878"/>
    <w:rsid w:val="00BE5BE7"/>
    <w:rsid w:val="00BE6828"/>
    <w:rsid w:val="00BE68AC"/>
    <w:rsid w:val="00BE699C"/>
    <w:rsid w:val="00BE6D37"/>
    <w:rsid w:val="00BE6F35"/>
    <w:rsid w:val="00BE7038"/>
    <w:rsid w:val="00BE7804"/>
    <w:rsid w:val="00BE7C9A"/>
    <w:rsid w:val="00BF02A2"/>
    <w:rsid w:val="00BF0A69"/>
    <w:rsid w:val="00BF0ACA"/>
    <w:rsid w:val="00BF0ADF"/>
    <w:rsid w:val="00BF0D13"/>
    <w:rsid w:val="00BF0E80"/>
    <w:rsid w:val="00BF1420"/>
    <w:rsid w:val="00BF1673"/>
    <w:rsid w:val="00BF1A4E"/>
    <w:rsid w:val="00BF1BAC"/>
    <w:rsid w:val="00BF1C23"/>
    <w:rsid w:val="00BF2B3E"/>
    <w:rsid w:val="00BF2C66"/>
    <w:rsid w:val="00BF2D8F"/>
    <w:rsid w:val="00BF3067"/>
    <w:rsid w:val="00BF3273"/>
    <w:rsid w:val="00BF4488"/>
    <w:rsid w:val="00BF4542"/>
    <w:rsid w:val="00BF45D5"/>
    <w:rsid w:val="00BF46D6"/>
    <w:rsid w:val="00BF5CAD"/>
    <w:rsid w:val="00BF5F1A"/>
    <w:rsid w:val="00BF60D3"/>
    <w:rsid w:val="00BF6326"/>
    <w:rsid w:val="00BF6496"/>
    <w:rsid w:val="00BF667A"/>
    <w:rsid w:val="00BF669E"/>
    <w:rsid w:val="00BF6A5B"/>
    <w:rsid w:val="00BF6DB5"/>
    <w:rsid w:val="00BF6EA9"/>
    <w:rsid w:val="00BF73D7"/>
    <w:rsid w:val="00BF77DE"/>
    <w:rsid w:val="00C000FC"/>
    <w:rsid w:val="00C008AF"/>
    <w:rsid w:val="00C010E0"/>
    <w:rsid w:val="00C0114E"/>
    <w:rsid w:val="00C01183"/>
    <w:rsid w:val="00C015FC"/>
    <w:rsid w:val="00C02CFE"/>
    <w:rsid w:val="00C03068"/>
    <w:rsid w:val="00C03915"/>
    <w:rsid w:val="00C03EC7"/>
    <w:rsid w:val="00C04520"/>
    <w:rsid w:val="00C048DE"/>
    <w:rsid w:val="00C04E5A"/>
    <w:rsid w:val="00C0512F"/>
    <w:rsid w:val="00C0545F"/>
    <w:rsid w:val="00C057B8"/>
    <w:rsid w:val="00C05808"/>
    <w:rsid w:val="00C05ACF"/>
    <w:rsid w:val="00C05CB4"/>
    <w:rsid w:val="00C0617D"/>
    <w:rsid w:val="00C06349"/>
    <w:rsid w:val="00C06907"/>
    <w:rsid w:val="00C069B2"/>
    <w:rsid w:val="00C06BBB"/>
    <w:rsid w:val="00C078E3"/>
    <w:rsid w:val="00C07F1E"/>
    <w:rsid w:val="00C07F9E"/>
    <w:rsid w:val="00C1010E"/>
    <w:rsid w:val="00C10281"/>
    <w:rsid w:val="00C10455"/>
    <w:rsid w:val="00C10B10"/>
    <w:rsid w:val="00C10F0C"/>
    <w:rsid w:val="00C11167"/>
    <w:rsid w:val="00C1284C"/>
    <w:rsid w:val="00C1303D"/>
    <w:rsid w:val="00C1318F"/>
    <w:rsid w:val="00C13287"/>
    <w:rsid w:val="00C13377"/>
    <w:rsid w:val="00C1369A"/>
    <w:rsid w:val="00C13DE0"/>
    <w:rsid w:val="00C13ECD"/>
    <w:rsid w:val="00C14BC8"/>
    <w:rsid w:val="00C14C50"/>
    <w:rsid w:val="00C14DB3"/>
    <w:rsid w:val="00C150C0"/>
    <w:rsid w:val="00C15881"/>
    <w:rsid w:val="00C1605B"/>
    <w:rsid w:val="00C16D7E"/>
    <w:rsid w:val="00C1702A"/>
    <w:rsid w:val="00C17070"/>
    <w:rsid w:val="00C17445"/>
    <w:rsid w:val="00C174CD"/>
    <w:rsid w:val="00C1776C"/>
    <w:rsid w:val="00C17A0F"/>
    <w:rsid w:val="00C17A36"/>
    <w:rsid w:val="00C17A8C"/>
    <w:rsid w:val="00C208FD"/>
    <w:rsid w:val="00C20D22"/>
    <w:rsid w:val="00C20FD0"/>
    <w:rsid w:val="00C2106A"/>
    <w:rsid w:val="00C21308"/>
    <w:rsid w:val="00C2144F"/>
    <w:rsid w:val="00C218E9"/>
    <w:rsid w:val="00C21BD8"/>
    <w:rsid w:val="00C21C4E"/>
    <w:rsid w:val="00C220B9"/>
    <w:rsid w:val="00C2214C"/>
    <w:rsid w:val="00C22711"/>
    <w:rsid w:val="00C22BF0"/>
    <w:rsid w:val="00C22DBF"/>
    <w:rsid w:val="00C2357C"/>
    <w:rsid w:val="00C235D3"/>
    <w:rsid w:val="00C23A67"/>
    <w:rsid w:val="00C23E9A"/>
    <w:rsid w:val="00C2407A"/>
    <w:rsid w:val="00C243CF"/>
    <w:rsid w:val="00C244B7"/>
    <w:rsid w:val="00C24765"/>
    <w:rsid w:val="00C24848"/>
    <w:rsid w:val="00C25171"/>
    <w:rsid w:val="00C25804"/>
    <w:rsid w:val="00C25CA7"/>
    <w:rsid w:val="00C25E08"/>
    <w:rsid w:val="00C267FF"/>
    <w:rsid w:val="00C269E0"/>
    <w:rsid w:val="00C26C2B"/>
    <w:rsid w:val="00C277C8"/>
    <w:rsid w:val="00C27CAA"/>
    <w:rsid w:val="00C27DC7"/>
    <w:rsid w:val="00C3032D"/>
    <w:rsid w:val="00C30806"/>
    <w:rsid w:val="00C30CCF"/>
    <w:rsid w:val="00C30DFF"/>
    <w:rsid w:val="00C31861"/>
    <w:rsid w:val="00C31A93"/>
    <w:rsid w:val="00C31D1F"/>
    <w:rsid w:val="00C31E8E"/>
    <w:rsid w:val="00C3218D"/>
    <w:rsid w:val="00C32683"/>
    <w:rsid w:val="00C32F93"/>
    <w:rsid w:val="00C33237"/>
    <w:rsid w:val="00C334BE"/>
    <w:rsid w:val="00C33E41"/>
    <w:rsid w:val="00C34504"/>
    <w:rsid w:val="00C34B79"/>
    <w:rsid w:val="00C35780"/>
    <w:rsid w:val="00C35A4D"/>
    <w:rsid w:val="00C36653"/>
    <w:rsid w:val="00C366E9"/>
    <w:rsid w:val="00C36BFA"/>
    <w:rsid w:val="00C37044"/>
    <w:rsid w:val="00C3736E"/>
    <w:rsid w:val="00C407AD"/>
    <w:rsid w:val="00C40A0E"/>
    <w:rsid w:val="00C41346"/>
    <w:rsid w:val="00C41436"/>
    <w:rsid w:val="00C4143B"/>
    <w:rsid w:val="00C41D52"/>
    <w:rsid w:val="00C4204B"/>
    <w:rsid w:val="00C42207"/>
    <w:rsid w:val="00C4405B"/>
    <w:rsid w:val="00C441A1"/>
    <w:rsid w:val="00C4422D"/>
    <w:rsid w:val="00C44619"/>
    <w:rsid w:val="00C44A31"/>
    <w:rsid w:val="00C44B6F"/>
    <w:rsid w:val="00C44BC3"/>
    <w:rsid w:val="00C44D9A"/>
    <w:rsid w:val="00C44EE8"/>
    <w:rsid w:val="00C452D2"/>
    <w:rsid w:val="00C4532B"/>
    <w:rsid w:val="00C45C65"/>
    <w:rsid w:val="00C46B02"/>
    <w:rsid w:val="00C46D73"/>
    <w:rsid w:val="00C46E7E"/>
    <w:rsid w:val="00C46E92"/>
    <w:rsid w:val="00C47C6A"/>
    <w:rsid w:val="00C50382"/>
    <w:rsid w:val="00C50C87"/>
    <w:rsid w:val="00C5111D"/>
    <w:rsid w:val="00C5174D"/>
    <w:rsid w:val="00C51812"/>
    <w:rsid w:val="00C51B97"/>
    <w:rsid w:val="00C51CBE"/>
    <w:rsid w:val="00C51FA4"/>
    <w:rsid w:val="00C520FD"/>
    <w:rsid w:val="00C524E5"/>
    <w:rsid w:val="00C52AC4"/>
    <w:rsid w:val="00C52CB1"/>
    <w:rsid w:val="00C536BA"/>
    <w:rsid w:val="00C537C6"/>
    <w:rsid w:val="00C53B32"/>
    <w:rsid w:val="00C5416F"/>
    <w:rsid w:val="00C5419A"/>
    <w:rsid w:val="00C542BA"/>
    <w:rsid w:val="00C54334"/>
    <w:rsid w:val="00C54913"/>
    <w:rsid w:val="00C56019"/>
    <w:rsid w:val="00C56512"/>
    <w:rsid w:val="00C56686"/>
    <w:rsid w:val="00C5672E"/>
    <w:rsid w:val="00C56FCD"/>
    <w:rsid w:val="00C57302"/>
    <w:rsid w:val="00C57830"/>
    <w:rsid w:val="00C57A92"/>
    <w:rsid w:val="00C57FD9"/>
    <w:rsid w:val="00C602EA"/>
    <w:rsid w:val="00C602FD"/>
    <w:rsid w:val="00C60710"/>
    <w:rsid w:val="00C60D58"/>
    <w:rsid w:val="00C60FBF"/>
    <w:rsid w:val="00C61092"/>
    <w:rsid w:val="00C6109B"/>
    <w:rsid w:val="00C61CC8"/>
    <w:rsid w:val="00C6204C"/>
    <w:rsid w:val="00C62A4B"/>
    <w:rsid w:val="00C6306C"/>
    <w:rsid w:val="00C63242"/>
    <w:rsid w:val="00C6330C"/>
    <w:rsid w:val="00C6356C"/>
    <w:rsid w:val="00C63663"/>
    <w:rsid w:val="00C6374A"/>
    <w:rsid w:val="00C6374E"/>
    <w:rsid w:val="00C63B78"/>
    <w:rsid w:val="00C6410E"/>
    <w:rsid w:val="00C643D2"/>
    <w:rsid w:val="00C64C4D"/>
    <w:rsid w:val="00C65200"/>
    <w:rsid w:val="00C6525A"/>
    <w:rsid w:val="00C6547A"/>
    <w:rsid w:val="00C65B14"/>
    <w:rsid w:val="00C65BAD"/>
    <w:rsid w:val="00C65D5F"/>
    <w:rsid w:val="00C66E6C"/>
    <w:rsid w:val="00C67454"/>
    <w:rsid w:val="00C702DE"/>
    <w:rsid w:val="00C70414"/>
    <w:rsid w:val="00C705E9"/>
    <w:rsid w:val="00C70EB9"/>
    <w:rsid w:val="00C71669"/>
    <w:rsid w:val="00C71774"/>
    <w:rsid w:val="00C7186F"/>
    <w:rsid w:val="00C7194E"/>
    <w:rsid w:val="00C71C05"/>
    <w:rsid w:val="00C72510"/>
    <w:rsid w:val="00C72C84"/>
    <w:rsid w:val="00C73291"/>
    <w:rsid w:val="00C73455"/>
    <w:rsid w:val="00C73610"/>
    <w:rsid w:val="00C73988"/>
    <w:rsid w:val="00C73DD2"/>
    <w:rsid w:val="00C74610"/>
    <w:rsid w:val="00C74AD3"/>
    <w:rsid w:val="00C74C0D"/>
    <w:rsid w:val="00C75ED1"/>
    <w:rsid w:val="00C75FF1"/>
    <w:rsid w:val="00C763D1"/>
    <w:rsid w:val="00C7677A"/>
    <w:rsid w:val="00C76956"/>
    <w:rsid w:val="00C769B3"/>
    <w:rsid w:val="00C76B9F"/>
    <w:rsid w:val="00C771A7"/>
    <w:rsid w:val="00C7774E"/>
    <w:rsid w:val="00C778A4"/>
    <w:rsid w:val="00C77D61"/>
    <w:rsid w:val="00C77DC6"/>
    <w:rsid w:val="00C800AE"/>
    <w:rsid w:val="00C8078B"/>
    <w:rsid w:val="00C80BBB"/>
    <w:rsid w:val="00C80D56"/>
    <w:rsid w:val="00C8129D"/>
    <w:rsid w:val="00C81CC7"/>
    <w:rsid w:val="00C81E73"/>
    <w:rsid w:val="00C81E8F"/>
    <w:rsid w:val="00C827B6"/>
    <w:rsid w:val="00C828C4"/>
    <w:rsid w:val="00C83309"/>
    <w:rsid w:val="00C83315"/>
    <w:rsid w:val="00C83502"/>
    <w:rsid w:val="00C83846"/>
    <w:rsid w:val="00C83D98"/>
    <w:rsid w:val="00C840CC"/>
    <w:rsid w:val="00C84CBC"/>
    <w:rsid w:val="00C85148"/>
    <w:rsid w:val="00C86156"/>
    <w:rsid w:val="00C86B96"/>
    <w:rsid w:val="00C86C06"/>
    <w:rsid w:val="00C86DDE"/>
    <w:rsid w:val="00C870E5"/>
    <w:rsid w:val="00C87B5F"/>
    <w:rsid w:val="00C87E0A"/>
    <w:rsid w:val="00C87F97"/>
    <w:rsid w:val="00C902D7"/>
    <w:rsid w:val="00C90490"/>
    <w:rsid w:val="00C90CCC"/>
    <w:rsid w:val="00C90F61"/>
    <w:rsid w:val="00C9122C"/>
    <w:rsid w:val="00C9168E"/>
    <w:rsid w:val="00C916B5"/>
    <w:rsid w:val="00C91B8C"/>
    <w:rsid w:val="00C927DA"/>
    <w:rsid w:val="00C928E4"/>
    <w:rsid w:val="00C936C5"/>
    <w:rsid w:val="00C9391F"/>
    <w:rsid w:val="00C93BE9"/>
    <w:rsid w:val="00C93DA0"/>
    <w:rsid w:val="00C9403C"/>
    <w:rsid w:val="00C94675"/>
    <w:rsid w:val="00C94FDE"/>
    <w:rsid w:val="00C95CB6"/>
    <w:rsid w:val="00C960FF"/>
    <w:rsid w:val="00C96102"/>
    <w:rsid w:val="00C9661F"/>
    <w:rsid w:val="00C96B74"/>
    <w:rsid w:val="00C96BB1"/>
    <w:rsid w:val="00C96F45"/>
    <w:rsid w:val="00C973B9"/>
    <w:rsid w:val="00C976C8"/>
    <w:rsid w:val="00C97A67"/>
    <w:rsid w:val="00C97C09"/>
    <w:rsid w:val="00C97D0D"/>
    <w:rsid w:val="00C97EA5"/>
    <w:rsid w:val="00CA00DF"/>
    <w:rsid w:val="00CA0722"/>
    <w:rsid w:val="00CA08AE"/>
    <w:rsid w:val="00CA11C6"/>
    <w:rsid w:val="00CA17D5"/>
    <w:rsid w:val="00CA1AD3"/>
    <w:rsid w:val="00CA1C26"/>
    <w:rsid w:val="00CA1C95"/>
    <w:rsid w:val="00CA2075"/>
    <w:rsid w:val="00CA237C"/>
    <w:rsid w:val="00CA2531"/>
    <w:rsid w:val="00CA26A9"/>
    <w:rsid w:val="00CA2767"/>
    <w:rsid w:val="00CA276A"/>
    <w:rsid w:val="00CA2E2C"/>
    <w:rsid w:val="00CA304E"/>
    <w:rsid w:val="00CA3443"/>
    <w:rsid w:val="00CA41C3"/>
    <w:rsid w:val="00CA45C4"/>
    <w:rsid w:val="00CA4931"/>
    <w:rsid w:val="00CA4E81"/>
    <w:rsid w:val="00CA507F"/>
    <w:rsid w:val="00CA5246"/>
    <w:rsid w:val="00CA54D0"/>
    <w:rsid w:val="00CA5544"/>
    <w:rsid w:val="00CA59AF"/>
    <w:rsid w:val="00CA5D89"/>
    <w:rsid w:val="00CA5F5C"/>
    <w:rsid w:val="00CA63A5"/>
    <w:rsid w:val="00CA75A9"/>
    <w:rsid w:val="00CA75CD"/>
    <w:rsid w:val="00CA7AF3"/>
    <w:rsid w:val="00CA7BEB"/>
    <w:rsid w:val="00CA7CD4"/>
    <w:rsid w:val="00CB00CE"/>
    <w:rsid w:val="00CB0746"/>
    <w:rsid w:val="00CB0B24"/>
    <w:rsid w:val="00CB122E"/>
    <w:rsid w:val="00CB1601"/>
    <w:rsid w:val="00CB19C1"/>
    <w:rsid w:val="00CB1D30"/>
    <w:rsid w:val="00CB1DDC"/>
    <w:rsid w:val="00CB274F"/>
    <w:rsid w:val="00CB2D56"/>
    <w:rsid w:val="00CB38C8"/>
    <w:rsid w:val="00CB3BCE"/>
    <w:rsid w:val="00CB3BCF"/>
    <w:rsid w:val="00CB3C33"/>
    <w:rsid w:val="00CB443E"/>
    <w:rsid w:val="00CB49C2"/>
    <w:rsid w:val="00CB57D4"/>
    <w:rsid w:val="00CB7C97"/>
    <w:rsid w:val="00CC12A0"/>
    <w:rsid w:val="00CC1331"/>
    <w:rsid w:val="00CC1B7A"/>
    <w:rsid w:val="00CC27DB"/>
    <w:rsid w:val="00CC2A1F"/>
    <w:rsid w:val="00CC2B76"/>
    <w:rsid w:val="00CC2D9C"/>
    <w:rsid w:val="00CC41F1"/>
    <w:rsid w:val="00CC4F87"/>
    <w:rsid w:val="00CC5078"/>
    <w:rsid w:val="00CC50CE"/>
    <w:rsid w:val="00CC5A21"/>
    <w:rsid w:val="00CC5B90"/>
    <w:rsid w:val="00CC5EB7"/>
    <w:rsid w:val="00CC609F"/>
    <w:rsid w:val="00CC6579"/>
    <w:rsid w:val="00CC681E"/>
    <w:rsid w:val="00CC693E"/>
    <w:rsid w:val="00CC6A41"/>
    <w:rsid w:val="00CC6AB6"/>
    <w:rsid w:val="00CC7116"/>
    <w:rsid w:val="00CC7FD2"/>
    <w:rsid w:val="00CD0107"/>
    <w:rsid w:val="00CD0282"/>
    <w:rsid w:val="00CD0B0D"/>
    <w:rsid w:val="00CD0CBF"/>
    <w:rsid w:val="00CD0E07"/>
    <w:rsid w:val="00CD1259"/>
    <w:rsid w:val="00CD146D"/>
    <w:rsid w:val="00CD1E0E"/>
    <w:rsid w:val="00CD28C0"/>
    <w:rsid w:val="00CD296B"/>
    <w:rsid w:val="00CD2BC3"/>
    <w:rsid w:val="00CD36B2"/>
    <w:rsid w:val="00CD388D"/>
    <w:rsid w:val="00CD3CAD"/>
    <w:rsid w:val="00CD4B8F"/>
    <w:rsid w:val="00CD5557"/>
    <w:rsid w:val="00CD5E78"/>
    <w:rsid w:val="00CD5E90"/>
    <w:rsid w:val="00CD630C"/>
    <w:rsid w:val="00CD6501"/>
    <w:rsid w:val="00CD65F5"/>
    <w:rsid w:val="00CD6AA9"/>
    <w:rsid w:val="00CD6B1B"/>
    <w:rsid w:val="00CD7382"/>
    <w:rsid w:val="00CD7598"/>
    <w:rsid w:val="00CD7A2A"/>
    <w:rsid w:val="00CD7D9D"/>
    <w:rsid w:val="00CE020D"/>
    <w:rsid w:val="00CE06A3"/>
    <w:rsid w:val="00CE08FB"/>
    <w:rsid w:val="00CE0948"/>
    <w:rsid w:val="00CE09C1"/>
    <w:rsid w:val="00CE0AE6"/>
    <w:rsid w:val="00CE0BA1"/>
    <w:rsid w:val="00CE0F95"/>
    <w:rsid w:val="00CE1068"/>
    <w:rsid w:val="00CE124F"/>
    <w:rsid w:val="00CE1280"/>
    <w:rsid w:val="00CE1317"/>
    <w:rsid w:val="00CE1523"/>
    <w:rsid w:val="00CE1DA8"/>
    <w:rsid w:val="00CE29F2"/>
    <w:rsid w:val="00CE2B23"/>
    <w:rsid w:val="00CE2C1D"/>
    <w:rsid w:val="00CE2FE2"/>
    <w:rsid w:val="00CE30E4"/>
    <w:rsid w:val="00CE3256"/>
    <w:rsid w:val="00CE381E"/>
    <w:rsid w:val="00CE3AF6"/>
    <w:rsid w:val="00CE4078"/>
    <w:rsid w:val="00CE4556"/>
    <w:rsid w:val="00CE476F"/>
    <w:rsid w:val="00CE4992"/>
    <w:rsid w:val="00CE4AB5"/>
    <w:rsid w:val="00CE4D15"/>
    <w:rsid w:val="00CE6136"/>
    <w:rsid w:val="00CE61AA"/>
    <w:rsid w:val="00CE629E"/>
    <w:rsid w:val="00CE65F8"/>
    <w:rsid w:val="00CE660A"/>
    <w:rsid w:val="00CE66CE"/>
    <w:rsid w:val="00CE6729"/>
    <w:rsid w:val="00CE6823"/>
    <w:rsid w:val="00CE698F"/>
    <w:rsid w:val="00CE75BA"/>
    <w:rsid w:val="00CF006E"/>
    <w:rsid w:val="00CF0D3E"/>
    <w:rsid w:val="00CF0DD7"/>
    <w:rsid w:val="00CF1059"/>
    <w:rsid w:val="00CF10E0"/>
    <w:rsid w:val="00CF19F8"/>
    <w:rsid w:val="00CF1A1C"/>
    <w:rsid w:val="00CF2547"/>
    <w:rsid w:val="00CF2B14"/>
    <w:rsid w:val="00CF2F9B"/>
    <w:rsid w:val="00CF30CF"/>
    <w:rsid w:val="00CF3232"/>
    <w:rsid w:val="00CF37DE"/>
    <w:rsid w:val="00CF3819"/>
    <w:rsid w:val="00CF43DB"/>
    <w:rsid w:val="00CF4429"/>
    <w:rsid w:val="00CF44DD"/>
    <w:rsid w:val="00CF4641"/>
    <w:rsid w:val="00CF48BD"/>
    <w:rsid w:val="00CF5129"/>
    <w:rsid w:val="00CF55E3"/>
    <w:rsid w:val="00CF5D1D"/>
    <w:rsid w:val="00CF5F97"/>
    <w:rsid w:val="00CF6E1D"/>
    <w:rsid w:val="00CF73DC"/>
    <w:rsid w:val="00CF765B"/>
    <w:rsid w:val="00CF7887"/>
    <w:rsid w:val="00CF7C4D"/>
    <w:rsid w:val="00CF7F8F"/>
    <w:rsid w:val="00D001C5"/>
    <w:rsid w:val="00D0032F"/>
    <w:rsid w:val="00D0040C"/>
    <w:rsid w:val="00D00450"/>
    <w:rsid w:val="00D00C04"/>
    <w:rsid w:val="00D0163F"/>
    <w:rsid w:val="00D02A1F"/>
    <w:rsid w:val="00D02B63"/>
    <w:rsid w:val="00D032E6"/>
    <w:rsid w:val="00D03D19"/>
    <w:rsid w:val="00D03EE9"/>
    <w:rsid w:val="00D04331"/>
    <w:rsid w:val="00D0434E"/>
    <w:rsid w:val="00D045AE"/>
    <w:rsid w:val="00D047B0"/>
    <w:rsid w:val="00D047CB"/>
    <w:rsid w:val="00D04CFE"/>
    <w:rsid w:val="00D04F1E"/>
    <w:rsid w:val="00D0532E"/>
    <w:rsid w:val="00D057CF"/>
    <w:rsid w:val="00D062F1"/>
    <w:rsid w:val="00D06812"/>
    <w:rsid w:val="00D06CE4"/>
    <w:rsid w:val="00D07538"/>
    <w:rsid w:val="00D0756C"/>
    <w:rsid w:val="00D1002B"/>
    <w:rsid w:val="00D1030E"/>
    <w:rsid w:val="00D103B8"/>
    <w:rsid w:val="00D105D9"/>
    <w:rsid w:val="00D10686"/>
    <w:rsid w:val="00D10E4C"/>
    <w:rsid w:val="00D1205C"/>
    <w:rsid w:val="00D12085"/>
    <w:rsid w:val="00D1276D"/>
    <w:rsid w:val="00D12ABB"/>
    <w:rsid w:val="00D13131"/>
    <w:rsid w:val="00D13A51"/>
    <w:rsid w:val="00D13F30"/>
    <w:rsid w:val="00D141CD"/>
    <w:rsid w:val="00D14390"/>
    <w:rsid w:val="00D14C4E"/>
    <w:rsid w:val="00D14FAE"/>
    <w:rsid w:val="00D15213"/>
    <w:rsid w:val="00D1528B"/>
    <w:rsid w:val="00D154D8"/>
    <w:rsid w:val="00D157A2"/>
    <w:rsid w:val="00D15BCA"/>
    <w:rsid w:val="00D15F72"/>
    <w:rsid w:val="00D16A93"/>
    <w:rsid w:val="00D16B67"/>
    <w:rsid w:val="00D16BD9"/>
    <w:rsid w:val="00D16F5A"/>
    <w:rsid w:val="00D172A4"/>
    <w:rsid w:val="00D17D0C"/>
    <w:rsid w:val="00D17EC6"/>
    <w:rsid w:val="00D2020F"/>
    <w:rsid w:val="00D20724"/>
    <w:rsid w:val="00D20984"/>
    <w:rsid w:val="00D20C8A"/>
    <w:rsid w:val="00D214EC"/>
    <w:rsid w:val="00D2167B"/>
    <w:rsid w:val="00D21BBB"/>
    <w:rsid w:val="00D21CBA"/>
    <w:rsid w:val="00D21CFB"/>
    <w:rsid w:val="00D22665"/>
    <w:rsid w:val="00D22A17"/>
    <w:rsid w:val="00D22DFE"/>
    <w:rsid w:val="00D22EED"/>
    <w:rsid w:val="00D23519"/>
    <w:rsid w:val="00D23735"/>
    <w:rsid w:val="00D23A84"/>
    <w:rsid w:val="00D245EA"/>
    <w:rsid w:val="00D24B5B"/>
    <w:rsid w:val="00D24F42"/>
    <w:rsid w:val="00D25192"/>
    <w:rsid w:val="00D25603"/>
    <w:rsid w:val="00D25ECF"/>
    <w:rsid w:val="00D26D67"/>
    <w:rsid w:val="00D272DD"/>
    <w:rsid w:val="00D2731A"/>
    <w:rsid w:val="00D27364"/>
    <w:rsid w:val="00D27B31"/>
    <w:rsid w:val="00D27F69"/>
    <w:rsid w:val="00D303E8"/>
    <w:rsid w:val="00D310BA"/>
    <w:rsid w:val="00D31389"/>
    <w:rsid w:val="00D31448"/>
    <w:rsid w:val="00D31493"/>
    <w:rsid w:val="00D31773"/>
    <w:rsid w:val="00D31A2E"/>
    <w:rsid w:val="00D32868"/>
    <w:rsid w:val="00D32964"/>
    <w:rsid w:val="00D33AFF"/>
    <w:rsid w:val="00D33FE3"/>
    <w:rsid w:val="00D34271"/>
    <w:rsid w:val="00D34CF8"/>
    <w:rsid w:val="00D34D8E"/>
    <w:rsid w:val="00D34FC3"/>
    <w:rsid w:val="00D353D8"/>
    <w:rsid w:val="00D35F9E"/>
    <w:rsid w:val="00D3684D"/>
    <w:rsid w:val="00D36D4A"/>
    <w:rsid w:val="00D37183"/>
    <w:rsid w:val="00D37800"/>
    <w:rsid w:val="00D4061F"/>
    <w:rsid w:val="00D40E85"/>
    <w:rsid w:val="00D40FD9"/>
    <w:rsid w:val="00D41B8F"/>
    <w:rsid w:val="00D41EBC"/>
    <w:rsid w:val="00D4208C"/>
    <w:rsid w:val="00D42136"/>
    <w:rsid w:val="00D42308"/>
    <w:rsid w:val="00D429DE"/>
    <w:rsid w:val="00D43ADC"/>
    <w:rsid w:val="00D440A8"/>
    <w:rsid w:val="00D4420E"/>
    <w:rsid w:val="00D44B5A"/>
    <w:rsid w:val="00D4555E"/>
    <w:rsid w:val="00D47099"/>
    <w:rsid w:val="00D470DC"/>
    <w:rsid w:val="00D47368"/>
    <w:rsid w:val="00D47662"/>
    <w:rsid w:val="00D477FB"/>
    <w:rsid w:val="00D506FA"/>
    <w:rsid w:val="00D507A9"/>
    <w:rsid w:val="00D509EC"/>
    <w:rsid w:val="00D50FDB"/>
    <w:rsid w:val="00D5144E"/>
    <w:rsid w:val="00D51A43"/>
    <w:rsid w:val="00D51BEE"/>
    <w:rsid w:val="00D51C6F"/>
    <w:rsid w:val="00D52210"/>
    <w:rsid w:val="00D52353"/>
    <w:rsid w:val="00D52655"/>
    <w:rsid w:val="00D5340A"/>
    <w:rsid w:val="00D535C8"/>
    <w:rsid w:val="00D53644"/>
    <w:rsid w:val="00D537DD"/>
    <w:rsid w:val="00D53BAA"/>
    <w:rsid w:val="00D5418E"/>
    <w:rsid w:val="00D5419F"/>
    <w:rsid w:val="00D55012"/>
    <w:rsid w:val="00D550C6"/>
    <w:rsid w:val="00D55ADF"/>
    <w:rsid w:val="00D55DCB"/>
    <w:rsid w:val="00D5600D"/>
    <w:rsid w:val="00D56312"/>
    <w:rsid w:val="00D565F1"/>
    <w:rsid w:val="00D569CB"/>
    <w:rsid w:val="00D56AD5"/>
    <w:rsid w:val="00D56C76"/>
    <w:rsid w:val="00D56C79"/>
    <w:rsid w:val="00D57232"/>
    <w:rsid w:val="00D576B5"/>
    <w:rsid w:val="00D57725"/>
    <w:rsid w:val="00D6006E"/>
    <w:rsid w:val="00D603FD"/>
    <w:rsid w:val="00D60B17"/>
    <w:rsid w:val="00D60E49"/>
    <w:rsid w:val="00D60FCA"/>
    <w:rsid w:val="00D6157F"/>
    <w:rsid w:val="00D6163F"/>
    <w:rsid w:val="00D635A7"/>
    <w:rsid w:val="00D63740"/>
    <w:rsid w:val="00D63986"/>
    <w:rsid w:val="00D63AC8"/>
    <w:rsid w:val="00D63CB6"/>
    <w:rsid w:val="00D6416A"/>
    <w:rsid w:val="00D642A6"/>
    <w:rsid w:val="00D649B7"/>
    <w:rsid w:val="00D64AB5"/>
    <w:rsid w:val="00D65BC0"/>
    <w:rsid w:val="00D66ED2"/>
    <w:rsid w:val="00D67908"/>
    <w:rsid w:val="00D67AAD"/>
    <w:rsid w:val="00D67F63"/>
    <w:rsid w:val="00D7019C"/>
    <w:rsid w:val="00D7019E"/>
    <w:rsid w:val="00D70FCE"/>
    <w:rsid w:val="00D71186"/>
    <w:rsid w:val="00D71A1C"/>
    <w:rsid w:val="00D71E29"/>
    <w:rsid w:val="00D7257D"/>
    <w:rsid w:val="00D73147"/>
    <w:rsid w:val="00D73333"/>
    <w:rsid w:val="00D73392"/>
    <w:rsid w:val="00D7350C"/>
    <w:rsid w:val="00D737CE"/>
    <w:rsid w:val="00D73C7D"/>
    <w:rsid w:val="00D73C9A"/>
    <w:rsid w:val="00D73CF2"/>
    <w:rsid w:val="00D73DC7"/>
    <w:rsid w:val="00D74231"/>
    <w:rsid w:val="00D74BD9"/>
    <w:rsid w:val="00D751D0"/>
    <w:rsid w:val="00D75705"/>
    <w:rsid w:val="00D75AE4"/>
    <w:rsid w:val="00D75B86"/>
    <w:rsid w:val="00D75ED8"/>
    <w:rsid w:val="00D76436"/>
    <w:rsid w:val="00D769E0"/>
    <w:rsid w:val="00D76BAB"/>
    <w:rsid w:val="00D77197"/>
    <w:rsid w:val="00D771EE"/>
    <w:rsid w:val="00D77345"/>
    <w:rsid w:val="00D77CA2"/>
    <w:rsid w:val="00D81A59"/>
    <w:rsid w:val="00D81F4E"/>
    <w:rsid w:val="00D83745"/>
    <w:rsid w:val="00D837B0"/>
    <w:rsid w:val="00D84136"/>
    <w:rsid w:val="00D84370"/>
    <w:rsid w:val="00D849F4"/>
    <w:rsid w:val="00D84D5D"/>
    <w:rsid w:val="00D85390"/>
    <w:rsid w:val="00D85A25"/>
    <w:rsid w:val="00D865C1"/>
    <w:rsid w:val="00D86E82"/>
    <w:rsid w:val="00D87B20"/>
    <w:rsid w:val="00D87C16"/>
    <w:rsid w:val="00D87C72"/>
    <w:rsid w:val="00D90510"/>
    <w:rsid w:val="00D90B85"/>
    <w:rsid w:val="00D90CA6"/>
    <w:rsid w:val="00D91067"/>
    <w:rsid w:val="00D9170F"/>
    <w:rsid w:val="00D92B5D"/>
    <w:rsid w:val="00D93370"/>
    <w:rsid w:val="00D93F5F"/>
    <w:rsid w:val="00D945FA"/>
    <w:rsid w:val="00D946B5"/>
    <w:rsid w:val="00D94B62"/>
    <w:rsid w:val="00D954E1"/>
    <w:rsid w:val="00D95504"/>
    <w:rsid w:val="00D95BC4"/>
    <w:rsid w:val="00D965E5"/>
    <w:rsid w:val="00D9663C"/>
    <w:rsid w:val="00D9691B"/>
    <w:rsid w:val="00D9696F"/>
    <w:rsid w:val="00D96A5A"/>
    <w:rsid w:val="00D96CAD"/>
    <w:rsid w:val="00D96FBB"/>
    <w:rsid w:val="00D972E2"/>
    <w:rsid w:val="00D9778C"/>
    <w:rsid w:val="00D9782D"/>
    <w:rsid w:val="00D979A9"/>
    <w:rsid w:val="00D97CEE"/>
    <w:rsid w:val="00DA05C8"/>
    <w:rsid w:val="00DA14C3"/>
    <w:rsid w:val="00DA2020"/>
    <w:rsid w:val="00DA2931"/>
    <w:rsid w:val="00DA2EBC"/>
    <w:rsid w:val="00DA30C5"/>
    <w:rsid w:val="00DA32A3"/>
    <w:rsid w:val="00DA389F"/>
    <w:rsid w:val="00DA3B2C"/>
    <w:rsid w:val="00DA3F0C"/>
    <w:rsid w:val="00DA4614"/>
    <w:rsid w:val="00DA494A"/>
    <w:rsid w:val="00DA4EB3"/>
    <w:rsid w:val="00DA50D0"/>
    <w:rsid w:val="00DA54ED"/>
    <w:rsid w:val="00DA5C6B"/>
    <w:rsid w:val="00DA5E42"/>
    <w:rsid w:val="00DA5EED"/>
    <w:rsid w:val="00DA625D"/>
    <w:rsid w:val="00DA6A8B"/>
    <w:rsid w:val="00DA766A"/>
    <w:rsid w:val="00DA76A6"/>
    <w:rsid w:val="00DA7C1D"/>
    <w:rsid w:val="00DA7C32"/>
    <w:rsid w:val="00DA7E80"/>
    <w:rsid w:val="00DB0101"/>
    <w:rsid w:val="00DB0377"/>
    <w:rsid w:val="00DB07F4"/>
    <w:rsid w:val="00DB08FE"/>
    <w:rsid w:val="00DB0AB0"/>
    <w:rsid w:val="00DB0B7A"/>
    <w:rsid w:val="00DB0CD3"/>
    <w:rsid w:val="00DB11F7"/>
    <w:rsid w:val="00DB1494"/>
    <w:rsid w:val="00DB1795"/>
    <w:rsid w:val="00DB1860"/>
    <w:rsid w:val="00DB18CA"/>
    <w:rsid w:val="00DB23EE"/>
    <w:rsid w:val="00DB277E"/>
    <w:rsid w:val="00DB3178"/>
    <w:rsid w:val="00DB3275"/>
    <w:rsid w:val="00DB3409"/>
    <w:rsid w:val="00DB35AF"/>
    <w:rsid w:val="00DB42E7"/>
    <w:rsid w:val="00DB4399"/>
    <w:rsid w:val="00DB50B8"/>
    <w:rsid w:val="00DB574B"/>
    <w:rsid w:val="00DB5881"/>
    <w:rsid w:val="00DB5C5D"/>
    <w:rsid w:val="00DB63FE"/>
    <w:rsid w:val="00DB6C1A"/>
    <w:rsid w:val="00DB6D48"/>
    <w:rsid w:val="00DB714E"/>
    <w:rsid w:val="00DB7225"/>
    <w:rsid w:val="00DB72B0"/>
    <w:rsid w:val="00DC0119"/>
    <w:rsid w:val="00DC045C"/>
    <w:rsid w:val="00DC09FE"/>
    <w:rsid w:val="00DC0E13"/>
    <w:rsid w:val="00DC184C"/>
    <w:rsid w:val="00DC1F2B"/>
    <w:rsid w:val="00DC23D1"/>
    <w:rsid w:val="00DC255B"/>
    <w:rsid w:val="00DC31C7"/>
    <w:rsid w:val="00DC359C"/>
    <w:rsid w:val="00DC38EA"/>
    <w:rsid w:val="00DC395B"/>
    <w:rsid w:val="00DC4310"/>
    <w:rsid w:val="00DC452C"/>
    <w:rsid w:val="00DC5521"/>
    <w:rsid w:val="00DC5C44"/>
    <w:rsid w:val="00DC6776"/>
    <w:rsid w:val="00DC69D3"/>
    <w:rsid w:val="00DC7075"/>
    <w:rsid w:val="00DC71A7"/>
    <w:rsid w:val="00DD09AC"/>
    <w:rsid w:val="00DD0A57"/>
    <w:rsid w:val="00DD103F"/>
    <w:rsid w:val="00DD19BC"/>
    <w:rsid w:val="00DD1B14"/>
    <w:rsid w:val="00DD1C97"/>
    <w:rsid w:val="00DD1E3C"/>
    <w:rsid w:val="00DD25D0"/>
    <w:rsid w:val="00DD2861"/>
    <w:rsid w:val="00DD2C82"/>
    <w:rsid w:val="00DD2C84"/>
    <w:rsid w:val="00DD2CDA"/>
    <w:rsid w:val="00DD31A5"/>
    <w:rsid w:val="00DD33C6"/>
    <w:rsid w:val="00DD360D"/>
    <w:rsid w:val="00DD4209"/>
    <w:rsid w:val="00DD44A3"/>
    <w:rsid w:val="00DD4767"/>
    <w:rsid w:val="00DD4869"/>
    <w:rsid w:val="00DD4BCA"/>
    <w:rsid w:val="00DD4E2E"/>
    <w:rsid w:val="00DD5185"/>
    <w:rsid w:val="00DD5AC4"/>
    <w:rsid w:val="00DD5BAF"/>
    <w:rsid w:val="00DD6189"/>
    <w:rsid w:val="00DD6342"/>
    <w:rsid w:val="00DD67AC"/>
    <w:rsid w:val="00DD67CD"/>
    <w:rsid w:val="00DD688C"/>
    <w:rsid w:val="00DD6B0E"/>
    <w:rsid w:val="00DD6D62"/>
    <w:rsid w:val="00DD6EA5"/>
    <w:rsid w:val="00DD6F19"/>
    <w:rsid w:val="00DD718B"/>
    <w:rsid w:val="00DD71A8"/>
    <w:rsid w:val="00DD7276"/>
    <w:rsid w:val="00DD73FB"/>
    <w:rsid w:val="00DD7DFF"/>
    <w:rsid w:val="00DE01BB"/>
    <w:rsid w:val="00DE02EE"/>
    <w:rsid w:val="00DE040C"/>
    <w:rsid w:val="00DE05B2"/>
    <w:rsid w:val="00DE097C"/>
    <w:rsid w:val="00DE0AF1"/>
    <w:rsid w:val="00DE1221"/>
    <w:rsid w:val="00DE137D"/>
    <w:rsid w:val="00DE15EF"/>
    <w:rsid w:val="00DE24C1"/>
    <w:rsid w:val="00DE30AD"/>
    <w:rsid w:val="00DE328E"/>
    <w:rsid w:val="00DE32FE"/>
    <w:rsid w:val="00DE3531"/>
    <w:rsid w:val="00DE420E"/>
    <w:rsid w:val="00DE426A"/>
    <w:rsid w:val="00DE4F43"/>
    <w:rsid w:val="00DE502F"/>
    <w:rsid w:val="00DE50FB"/>
    <w:rsid w:val="00DE53C2"/>
    <w:rsid w:val="00DE5742"/>
    <w:rsid w:val="00DE6018"/>
    <w:rsid w:val="00DE621C"/>
    <w:rsid w:val="00DE740C"/>
    <w:rsid w:val="00DE78C3"/>
    <w:rsid w:val="00DE7A64"/>
    <w:rsid w:val="00DE7FB2"/>
    <w:rsid w:val="00DE7FCD"/>
    <w:rsid w:val="00DF064F"/>
    <w:rsid w:val="00DF08E0"/>
    <w:rsid w:val="00DF104F"/>
    <w:rsid w:val="00DF1473"/>
    <w:rsid w:val="00DF177B"/>
    <w:rsid w:val="00DF17FA"/>
    <w:rsid w:val="00DF1E1E"/>
    <w:rsid w:val="00DF24ED"/>
    <w:rsid w:val="00DF2AF0"/>
    <w:rsid w:val="00DF2F34"/>
    <w:rsid w:val="00DF347F"/>
    <w:rsid w:val="00DF36D4"/>
    <w:rsid w:val="00DF37FF"/>
    <w:rsid w:val="00DF3EC9"/>
    <w:rsid w:val="00DF4A04"/>
    <w:rsid w:val="00DF4FF1"/>
    <w:rsid w:val="00DF5054"/>
    <w:rsid w:val="00DF51BC"/>
    <w:rsid w:val="00DF57EA"/>
    <w:rsid w:val="00DF5884"/>
    <w:rsid w:val="00DF589A"/>
    <w:rsid w:val="00DF5B4A"/>
    <w:rsid w:val="00DF5D99"/>
    <w:rsid w:val="00DF5F8D"/>
    <w:rsid w:val="00DF629F"/>
    <w:rsid w:val="00DF6373"/>
    <w:rsid w:val="00DF6BF8"/>
    <w:rsid w:val="00DF73F1"/>
    <w:rsid w:val="00DF7BB7"/>
    <w:rsid w:val="00DF7E42"/>
    <w:rsid w:val="00DF7EC3"/>
    <w:rsid w:val="00E007F5"/>
    <w:rsid w:val="00E00ADB"/>
    <w:rsid w:val="00E010FD"/>
    <w:rsid w:val="00E01186"/>
    <w:rsid w:val="00E0155B"/>
    <w:rsid w:val="00E021FA"/>
    <w:rsid w:val="00E0298C"/>
    <w:rsid w:val="00E02DE4"/>
    <w:rsid w:val="00E02F63"/>
    <w:rsid w:val="00E02F82"/>
    <w:rsid w:val="00E03785"/>
    <w:rsid w:val="00E03E14"/>
    <w:rsid w:val="00E0616C"/>
    <w:rsid w:val="00E0618D"/>
    <w:rsid w:val="00E06561"/>
    <w:rsid w:val="00E065ED"/>
    <w:rsid w:val="00E06624"/>
    <w:rsid w:val="00E10292"/>
    <w:rsid w:val="00E102B9"/>
    <w:rsid w:val="00E106E5"/>
    <w:rsid w:val="00E108D2"/>
    <w:rsid w:val="00E10A35"/>
    <w:rsid w:val="00E10BBB"/>
    <w:rsid w:val="00E11123"/>
    <w:rsid w:val="00E11178"/>
    <w:rsid w:val="00E1125C"/>
    <w:rsid w:val="00E11F3C"/>
    <w:rsid w:val="00E126B2"/>
    <w:rsid w:val="00E13695"/>
    <w:rsid w:val="00E13726"/>
    <w:rsid w:val="00E1373A"/>
    <w:rsid w:val="00E13B94"/>
    <w:rsid w:val="00E13E42"/>
    <w:rsid w:val="00E13E59"/>
    <w:rsid w:val="00E15281"/>
    <w:rsid w:val="00E15850"/>
    <w:rsid w:val="00E15913"/>
    <w:rsid w:val="00E166AD"/>
    <w:rsid w:val="00E16E3D"/>
    <w:rsid w:val="00E178F7"/>
    <w:rsid w:val="00E201D1"/>
    <w:rsid w:val="00E20841"/>
    <w:rsid w:val="00E20967"/>
    <w:rsid w:val="00E20AEE"/>
    <w:rsid w:val="00E21191"/>
    <w:rsid w:val="00E21305"/>
    <w:rsid w:val="00E213AF"/>
    <w:rsid w:val="00E21978"/>
    <w:rsid w:val="00E219A3"/>
    <w:rsid w:val="00E21A17"/>
    <w:rsid w:val="00E21B13"/>
    <w:rsid w:val="00E21E73"/>
    <w:rsid w:val="00E22467"/>
    <w:rsid w:val="00E22692"/>
    <w:rsid w:val="00E227BF"/>
    <w:rsid w:val="00E228C0"/>
    <w:rsid w:val="00E22B8F"/>
    <w:rsid w:val="00E22D84"/>
    <w:rsid w:val="00E23994"/>
    <w:rsid w:val="00E23F18"/>
    <w:rsid w:val="00E247AA"/>
    <w:rsid w:val="00E24A1E"/>
    <w:rsid w:val="00E25951"/>
    <w:rsid w:val="00E25A2E"/>
    <w:rsid w:val="00E25CBA"/>
    <w:rsid w:val="00E260DF"/>
    <w:rsid w:val="00E26236"/>
    <w:rsid w:val="00E26A94"/>
    <w:rsid w:val="00E27679"/>
    <w:rsid w:val="00E27985"/>
    <w:rsid w:val="00E27B69"/>
    <w:rsid w:val="00E27EC5"/>
    <w:rsid w:val="00E30543"/>
    <w:rsid w:val="00E305EC"/>
    <w:rsid w:val="00E3073D"/>
    <w:rsid w:val="00E3165E"/>
    <w:rsid w:val="00E32183"/>
    <w:rsid w:val="00E32487"/>
    <w:rsid w:val="00E3254D"/>
    <w:rsid w:val="00E32B3F"/>
    <w:rsid w:val="00E33311"/>
    <w:rsid w:val="00E333BE"/>
    <w:rsid w:val="00E335B9"/>
    <w:rsid w:val="00E345E1"/>
    <w:rsid w:val="00E3486D"/>
    <w:rsid w:val="00E34B96"/>
    <w:rsid w:val="00E35155"/>
    <w:rsid w:val="00E35E42"/>
    <w:rsid w:val="00E365B3"/>
    <w:rsid w:val="00E3669A"/>
    <w:rsid w:val="00E36915"/>
    <w:rsid w:val="00E36CEA"/>
    <w:rsid w:val="00E373B1"/>
    <w:rsid w:val="00E37540"/>
    <w:rsid w:val="00E377E0"/>
    <w:rsid w:val="00E407D5"/>
    <w:rsid w:val="00E40A38"/>
    <w:rsid w:val="00E40D73"/>
    <w:rsid w:val="00E411A4"/>
    <w:rsid w:val="00E41AF0"/>
    <w:rsid w:val="00E41C0B"/>
    <w:rsid w:val="00E423B5"/>
    <w:rsid w:val="00E429A1"/>
    <w:rsid w:val="00E43242"/>
    <w:rsid w:val="00E434A0"/>
    <w:rsid w:val="00E43BCF"/>
    <w:rsid w:val="00E43E05"/>
    <w:rsid w:val="00E44032"/>
    <w:rsid w:val="00E4427E"/>
    <w:rsid w:val="00E444BD"/>
    <w:rsid w:val="00E44988"/>
    <w:rsid w:val="00E44FE5"/>
    <w:rsid w:val="00E45022"/>
    <w:rsid w:val="00E452D7"/>
    <w:rsid w:val="00E45539"/>
    <w:rsid w:val="00E456C6"/>
    <w:rsid w:val="00E45757"/>
    <w:rsid w:val="00E45B5C"/>
    <w:rsid w:val="00E45C5C"/>
    <w:rsid w:val="00E461F8"/>
    <w:rsid w:val="00E4643A"/>
    <w:rsid w:val="00E467B8"/>
    <w:rsid w:val="00E46A22"/>
    <w:rsid w:val="00E46D74"/>
    <w:rsid w:val="00E46F3E"/>
    <w:rsid w:val="00E47122"/>
    <w:rsid w:val="00E473A0"/>
    <w:rsid w:val="00E5074C"/>
    <w:rsid w:val="00E50A61"/>
    <w:rsid w:val="00E5104F"/>
    <w:rsid w:val="00E510B7"/>
    <w:rsid w:val="00E51627"/>
    <w:rsid w:val="00E5220D"/>
    <w:rsid w:val="00E525A3"/>
    <w:rsid w:val="00E52774"/>
    <w:rsid w:val="00E52C03"/>
    <w:rsid w:val="00E52EB1"/>
    <w:rsid w:val="00E53994"/>
    <w:rsid w:val="00E539AF"/>
    <w:rsid w:val="00E539CD"/>
    <w:rsid w:val="00E53A71"/>
    <w:rsid w:val="00E5479E"/>
    <w:rsid w:val="00E54D9B"/>
    <w:rsid w:val="00E54F16"/>
    <w:rsid w:val="00E555CD"/>
    <w:rsid w:val="00E56302"/>
    <w:rsid w:val="00E568A7"/>
    <w:rsid w:val="00E575E2"/>
    <w:rsid w:val="00E57E6D"/>
    <w:rsid w:val="00E60116"/>
    <w:rsid w:val="00E60368"/>
    <w:rsid w:val="00E6042C"/>
    <w:rsid w:val="00E6052B"/>
    <w:rsid w:val="00E607A1"/>
    <w:rsid w:val="00E609A3"/>
    <w:rsid w:val="00E60A09"/>
    <w:rsid w:val="00E60E6A"/>
    <w:rsid w:val="00E60EFF"/>
    <w:rsid w:val="00E617B3"/>
    <w:rsid w:val="00E618E3"/>
    <w:rsid w:val="00E619D8"/>
    <w:rsid w:val="00E61CE6"/>
    <w:rsid w:val="00E620CA"/>
    <w:rsid w:val="00E6262E"/>
    <w:rsid w:val="00E62679"/>
    <w:rsid w:val="00E62AF2"/>
    <w:rsid w:val="00E631B6"/>
    <w:rsid w:val="00E642A0"/>
    <w:rsid w:val="00E64AF6"/>
    <w:rsid w:val="00E64E2C"/>
    <w:rsid w:val="00E64F04"/>
    <w:rsid w:val="00E64FF0"/>
    <w:rsid w:val="00E65199"/>
    <w:rsid w:val="00E654AA"/>
    <w:rsid w:val="00E6560E"/>
    <w:rsid w:val="00E656E9"/>
    <w:rsid w:val="00E65A47"/>
    <w:rsid w:val="00E65B02"/>
    <w:rsid w:val="00E65ECC"/>
    <w:rsid w:val="00E66193"/>
    <w:rsid w:val="00E6645F"/>
    <w:rsid w:val="00E666F3"/>
    <w:rsid w:val="00E66763"/>
    <w:rsid w:val="00E6677F"/>
    <w:rsid w:val="00E67010"/>
    <w:rsid w:val="00E6706B"/>
    <w:rsid w:val="00E670DA"/>
    <w:rsid w:val="00E67B48"/>
    <w:rsid w:val="00E70A3D"/>
    <w:rsid w:val="00E7160A"/>
    <w:rsid w:val="00E71937"/>
    <w:rsid w:val="00E71C4B"/>
    <w:rsid w:val="00E7294B"/>
    <w:rsid w:val="00E729A2"/>
    <w:rsid w:val="00E73206"/>
    <w:rsid w:val="00E7378A"/>
    <w:rsid w:val="00E73B07"/>
    <w:rsid w:val="00E73E76"/>
    <w:rsid w:val="00E7456C"/>
    <w:rsid w:val="00E75071"/>
    <w:rsid w:val="00E750C2"/>
    <w:rsid w:val="00E75AD7"/>
    <w:rsid w:val="00E7624E"/>
    <w:rsid w:val="00E76BE7"/>
    <w:rsid w:val="00E776D3"/>
    <w:rsid w:val="00E77A6B"/>
    <w:rsid w:val="00E77AA0"/>
    <w:rsid w:val="00E77C8E"/>
    <w:rsid w:val="00E77F19"/>
    <w:rsid w:val="00E800BA"/>
    <w:rsid w:val="00E802C0"/>
    <w:rsid w:val="00E80485"/>
    <w:rsid w:val="00E8066F"/>
    <w:rsid w:val="00E8077B"/>
    <w:rsid w:val="00E80B50"/>
    <w:rsid w:val="00E80BF0"/>
    <w:rsid w:val="00E80EE3"/>
    <w:rsid w:val="00E81540"/>
    <w:rsid w:val="00E815CD"/>
    <w:rsid w:val="00E81FC4"/>
    <w:rsid w:val="00E820FA"/>
    <w:rsid w:val="00E82589"/>
    <w:rsid w:val="00E82BED"/>
    <w:rsid w:val="00E82E69"/>
    <w:rsid w:val="00E831C2"/>
    <w:rsid w:val="00E83536"/>
    <w:rsid w:val="00E836C1"/>
    <w:rsid w:val="00E83714"/>
    <w:rsid w:val="00E837D3"/>
    <w:rsid w:val="00E8387C"/>
    <w:rsid w:val="00E840A7"/>
    <w:rsid w:val="00E84C23"/>
    <w:rsid w:val="00E84F78"/>
    <w:rsid w:val="00E8561D"/>
    <w:rsid w:val="00E8654C"/>
    <w:rsid w:val="00E865AE"/>
    <w:rsid w:val="00E86E19"/>
    <w:rsid w:val="00E86F52"/>
    <w:rsid w:val="00E8724C"/>
    <w:rsid w:val="00E87DBD"/>
    <w:rsid w:val="00E87EE0"/>
    <w:rsid w:val="00E87FDF"/>
    <w:rsid w:val="00E90374"/>
    <w:rsid w:val="00E90FFE"/>
    <w:rsid w:val="00E916A4"/>
    <w:rsid w:val="00E91B6F"/>
    <w:rsid w:val="00E91E47"/>
    <w:rsid w:val="00E92136"/>
    <w:rsid w:val="00E92275"/>
    <w:rsid w:val="00E9355C"/>
    <w:rsid w:val="00E93B3A"/>
    <w:rsid w:val="00E93CBF"/>
    <w:rsid w:val="00E94437"/>
    <w:rsid w:val="00E947A6"/>
    <w:rsid w:val="00E94A06"/>
    <w:rsid w:val="00E94B66"/>
    <w:rsid w:val="00E94C3F"/>
    <w:rsid w:val="00E95645"/>
    <w:rsid w:val="00E95D5A"/>
    <w:rsid w:val="00E96504"/>
    <w:rsid w:val="00E9694C"/>
    <w:rsid w:val="00E96EA0"/>
    <w:rsid w:val="00E97345"/>
    <w:rsid w:val="00EA1053"/>
    <w:rsid w:val="00EA1244"/>
    <w:rsid w:val="00EA1343"/>
    <w:rsid w:val="00EA17FB"/>
    <w:rsid w:val="00EA22A4"/>
    <w:rsid w:val="00EA28EF"/>
    <w:rsid w:val="00EA2F4D"/>
    <w:rsid w:val="00EA2F6A"/>
    <w:rsid w:val="00EA31C8"/>
    <w:rsid w:val="00EA3425"/>
    <w:rsid w:val="00EA3E60"/>
    <w:rsid w:val="00EA3F54"/>
    <w:rsid w:val="00EA43CD"/>
    <w:rsid w:val="00EA4844"/>
    <w:rsid w:val="00EA4ADF"/>
    <w:rsid w:val="00EA4B56"/>
    <w:rsid w:val="00EA5330"/>
    <w:rsid w:val="00EA5485"/>
    <w:rsid w:val="00EA554D"/>
    <w:rsid w:val="00EA5DEB"/>
    <w:rsid w:val="00EA6C40"/>
    <w:rsid w:val="00EA7114"/>
    <w:rsid w:val="00EA720E"/>
    <w:rsid w:val="00EB05A9"/>
    <w:rsid w:val="00EB07ED"/>
    <w:rsid w:val="00EB0953"/>
    <w:rsid w:val="00EB0DF8"/>
    <w:rsid w:val="00EB114A"/>
    <w:rsid w:val="00EB15A5"/>
    <w:rsid w:val="00EB1C39"/>
    <w:rsid w:val="00EB1C95"/>
    <w:rsid w:val="00EB1D56"/>
    <w:rsid w:val="00EB1DAF"/>
    <w:rsid w:val="00EB1E8F"/>
    <w:rsid w:val="00EB21C8"/>
    <w:rsid w:val="00EB29FF"/>
    <w:rsid w:val="00EB2C21"/>
    <w:rsid w:val="00EB3D20"/>
    <w:rsid w:val="00EB3D59"/>
    <w:rsid w:val="00EB3E24"/>
    <w:rsid w:val="00EB3E66"/>
    <w:rsid w:val="00EB43FF"/>
    <w:rsid w:val="00EB498C"/>
    <w:rsid w:val="00EB50E1"/>
    <w:rsid w:val="00EB5997"/>
    <w:rsid w:val="00EB5E41"/>
    <w:rsid w:val="00EB66FF"/>
    <w:rsid w:val="00EB67A5"/>
    <w:rsid w:val="00EB6895"/>
    <w:rsid w:val="00EB6C60"/>
    <w:rsid w:val="00EB6D9A"/>
    <w:rsid w:val="00EB72F9"/>
    <w:rsid w:val="00EB7E50"/>
    <w:rsid w:val="00EC0005"/>
    <w:rsid w:val="00EC04CE"/>
    <w:rsid w:val="00EC083F"/>
    <w:rsid w:val="00EC09C9"/>
    <w:rsid w:val="00EC0BA9"/>
    <w:rsid w:val="00EC0E36"/>
    <w:rsid w:val="00EC10DE"/>
    <w:rsid w:val="00EC134D"/>
    <w:rsid w:val="00EC1C53"/>
    <w:rsid w:val="00EC1E9B"/>
    <w:rsid w:val="00EC21C4"/>
    <w:rsid w:val="00EC26C1"/>
    <w:rsid w:val="00EC2C81"/>
    <w:rsid w:val="00EC3396"/>
    <w:rsid w:val="00EC3436"/>
    <w:rsid w:val="00EC3F9B"/>
    <w:rsid w:val="00EC4B09"/>
    <w:rsid w:val="00EC52B1"/>
    <w:rsid w:val="00EC551E"/>
    <w:rsid w:val="00EC58AF"/>
    <w:rsid w:val="00EC5984"/>
    <w:rsid w:val="00EC5E34"/>
    <w:rsid w:val="00EC6348"/>
    <w:rsid w:val="00EC6A24"/>
    <w:rsid w:val="00EC7158"/>
    <w:rsid w:val="00EC78A9"/>
    <w:rsid w:val="00EC7DF5"/>
    <w:rsid w:val="00ED0304"/>
    <w:rsid w:val="00ED0563"/>
    <w:rsid w:val="00ED07CA"/>
    <w:rsid w:val="00ED0ABA"/>
    <w:rsid w:val="00ED0B9A"/>
    <w:rsid w:val="00ED0C62"/>
    <w:rsid w:val="00ED0E7E"/>
    <w:rsid w:val="00ED127D"/>
    <w:rsid w:val="00ED19B9"/>
    <w:rsid w:val="00ED1AAC"/>
    <w:rsid w:val="00ED1B9D"/>
    <w:rsid w:val="00ED1BC9"/>
    <w:rsid w:val="00ED275B"/>
    <w:rsid w:val="00ED28B2"/>
    <w:rsid w:val="00ED3030"/>
    <w:rsid w:val="00ED3464"/>
    <w:rsid w:val="00ED4798"/>
    <w:rsid w:val="00ED50B7"/>
    <w:rsid w:val="00ED5386"/>
    <w:rsid w:val="00ED5853"/>
    <w:rsid w:val="00ED5A20"/>
    <w:rsid w:val="00ED63E7"/>
    <w:rsid w:val="00ED6B8E"/>
    <w:rsid w:val="00ED6D26"/>
    <w:rsid w:val="00ED7197"/>
    <w:rsid w:val="00ED7311"/>
    <w:rsid w:val="00ED775E"/>
    <w:rsid w:val="00ED7A2B"/>
    <w:rsid w:val="00EE024E"/>
    <w:rsid w:val="00EE035C"/>
    <w:rsid w:val="00EE0402"/>
    <w:rsid w:val="00EE1579"/>
    <w:rsid w:val="00EE18DF"/>
    <w:rsid w:val="00EE1BFE"/>
    <w:rsid w:val="00EE20BC"/>
    <w:rsid w:val="00EE2825"/>
    <w:rsid w:val="00EE2FDD"/>
    <w:rsid w:val="00EE2FF9"/>
    <w:rsid w:val="00EE37F7"/>
    <w:rsid w:val="00EE393A"/>
    <w:rsid w:val="00EE3A22"/>
    <w:rsid w:val="00EE429C"/>
    <w:rsid w:val="00EE4347"/>
    <w:rsid w:val="00EE47EC"/>
    <w:rsid w:val="00EE507C"/>
    <w:rsid w:val="00EE5CF5"/>
    <w:rsid w:val="00EE63E2"/>
    <w:rsid w:val="00EE666D"/>
    <w:rsid w:val="00EE6A95"/>
    <w:rsid w:val="00EE6E1E"/>
    <w:rsid w:val="00EE6E83"/>
    <w:rsid w:val="00EE6F9A"/>
    <w:rsid w:val="00EE76B3"/>
    <w:rsid w:val="00EE7D14"/>
    <w:rsid w:val="00EF088F"/>
    <w:rsid w:val="00EF0EAD"/>
    <w:rsid w:val="00EF1DD9"/>
    <w:rsid w:val="00EF1F79"/>
    <w:rsid w:val="00EF267B"/>
    <w:rsid w:val="00EF2B43"/>
    <w:rsid w:val="00EF2BE6"/>
    <w:rsid w:val="00EF2D7D"/>
    <w:rsid w:val="00EF3176"/>
    <w:rsid w:val="00EF337F"/>
    <w:rsid w:val="00EF352C"/>
    <w:rsid w:val="00EF3571"/>
    <w:rsid w:val="00EF40F7"/>
    <w:rsid w:val="00EF435E"/>
    <w:rsid w:val="00EF442C"/>
    <w:rsid w:val="00EF4ED2"/>
    <w:rsid w:val="00EF5232"/>
    <w:rsid w:val="00EF565A"/>
    <w:rsid w:val="00EF632B"/>
    <w:rsid w:val="00EF695C"/>
    <w:rsid w:val="00EF6AA3"/>
    <w:rsid w:val="00EF6B53"/>
    <w:rsid w:val="00EF6D38"/>
    <w:rsid w:val="00EF723E"/>
    <w:rsid w:val="00EF7CE9"/>
    <w:rsid w:val="00EF7FDF"/>
    <w:rsid w:val="00F000B5"/>
    <w:rsid w:val="00F00141"/>
    <w:rsid w:val="00F005E3"/>
    <w:rsid w:val="00F0087C"/>
    <w:rsid w:val="00F00B63"/>
    <w:rsid w:val="00F00EAD"/>
    <w:rsid w:val="00F019DC"/>
    <w:rsid w:val="00F01EAB"/>
    <w:rsid w:val="00F01F3F"/>
    <w:rsid w:val="00F02129"/>
    <w:rsid w:val="00F021C1"/>
    <w:rsid w:val="00F022C9"/>
    <w:rsid w:val="00F0256C"/>
    <w:rsid w:val="00F02619"/>
    <w:rsid w:val="00F029E4"/>
    <w:rsid w:val="00F02D7A"/>
    <w:rsid w:val="00F02F8D"/>
    <w:rsid w:val="00F03019"/>
    <w:rsid w:val="00F04380"/>
    <w:rsid w:val="00F04FB8"/>
    <w:rsid w:val="00F0520F"/>
    <w:rsid w:val="00F05E4D"/>
    <w:rsid w:val="00F05F59"/>
    <w:rsid w:val="00F069C4"/>
    <w:rsid w:val="00F06B55"/>
    <w:rsid w:val="00F0722C"/>
    <w:rsid w:val="00F07F06"/>
    <w:rsid w:val="00F1043C"/>
    <w:rsid w:val="00F104A6"/>
    <w:rsid w:val="00F1078D"/>
    <w:rsid w:val="00F10CD2"/>
    <w:rsid w:val="00F10DB3"/>
    <w:rsid w:val="00F11970"/>
    <w:rsid w:val="00F119DF"/>
    <w:rsid w:val="00F11B79"/>
    <w:rsid w:val="00F11D72"/>
    <w:rsid w:val="00F11FB1"/>
    <w:rsid w:val="00F12DA0"/>
    <w:rsid w:val="00F1330E"/>
    <w:rsid w:val="00F1331E"/>
    <w:rsid w:val="00F13791"/>
    <w:rsid w:val="00F1399D"/>
    <w:rsid w:val="00F13ABE"/>
    <w:rsid w:val="00F14985"/>
    <w:rsid w:val="00F15287"/>
    <w:rsid w:val="00F15A7E"/>
    <w:rsid w:val="00F15C7D"/>
    <w:rsid w:val="00F16A64"/>
    <w:rsid w:val="00F170B3"/>
    <w:rsid w:val="00F1729E"/>
    <w:rsid w:val="00F17748"/>
    <w:rsid w:val="00F17E4E"/>
    <w:rsid w:val="00F17F6F"/>
    <w:rsid w:val="00F200FA"/>
    <w:rsid w:val="00F20416"/>
    <w:rsid w:val="00F20E37"/>
    <w:rsid w:val="00F213F7"/>
    <w:rsid w:val="00F21F6F"/>
    <w:rsid w:val="00F22836"/>
    <w:rsid w:val="00F22DF0"/>
    <w:rsid w:val="00F23B05"/>
    <w:rsid w:val="00F23D72"/>
    <w:rsid w:val="00F24A76"/>
    <w:rsid w:val="00F253FC"/>
    <w:rsid w:val="00F255A7"/>
    <w:rsid w:val="00F25999"/>
    <w:rsid w:val="00F25A39"/>
    <w:rsid w:val="00F25DDE"/>
    <w:rsid w:val="00F2688C"/>
    <w:rsid w:val="00F26C32"/>
    <w:rsid w:val="00F26E62"/>
    <w:rsid w:val="00F26E7C"/>
    <w:rsid w:val="00F26FE5"/>
    <w:rsid w:val="00F27564"/>
    <w:rsid w:val="00F27722"/>
    <w:rsid w:val="00F27827"/>
    <w:rsid w:val="00F2795D"/>
    <w:rsid w:val="00F308EB"/>
    <w:rsid w:val="00F3210F"/>
    <w:rsid w:val="00F32C10"/>
    <w:rsid w:val="00F33637"/>
    <w:rsid w:val="00F33941"/>
    <w:rsid w:val="00F33B04"/>
    <w:rsid w:val="00F34151"/>
    <w:rsid w:val="00F345A4"/>
    <w:rsid w:val="00F34605"/>
    <w:rsid w:val="00F34681"/>
    <w:rsid w:val="00F347D3"/>
    <w:rsid w:val="00F34931"/>
    <w:rsid w:val="00F34986"/>
    <w:rsid w:val="00F34A12"/>
    <w:rsid w:val="00F34E0F"/>
    <w:rsid w:val="00F35215"/>
    <w:rsid w:val="00F35384"/>
    <w:rsid w:val="00F356C1"/>
    <w:rsid w:val="00F35A2E"/>
    <w:rsid w:val="00F35BF0"/>
    <w:rsid w:val="00F35D8A"/>
    <w:rsid w:val="00F36F2B"/>
    <w:rsid w:val="00F373DB"/>
    <w:rsid w:val="00F376EF"/>
    <w:rsid w:val="00F37979"/>
    <w:rsid w:val="00F379BE"/>
    <w:rsid w:val="00F400BC"/>
    <w:rsid w:val="00F40220"/>
    <w:rsid w:val="00F408BE"/>
    <w:rsid w:val="00F40C32"/>
    <w:rsid w:val="00F41BF7"/>
    <w:rsid w:val="00F41E78"/>
    <w:rsid w:val="00F42AD9"/>
    <w:rsid w:val="00F42B6A"/>
    <w:rsid w:val="00F432A1"/>
    <w:rsid w:val="00F4373F"/>
    <w:rsid w:val="00F43E41"/>
    <w:rsid w:val="00F44486"/>
    <w:rsid w:val="00F44620"/>
    <w:rsid w:val="00F44652"/>
    <w:rsid w:val="00F45985"/>
    <w:rsid w:val="00F46150"/>
    <w:rsid w:val="00F462D7"/>
    <w:rsid w:val="00F479A0"/>
    <w:rsid w:val="00F47FC8"/>
    <w:rsid w:val="00F5016A"/>
    <w:rsid w:val="00F5017C"/>
    <w:rsid w:val="00F503A3"/>
    <w:rsid w:val="00F50A2D"/>
    <w:rsid w:val="00F50CFF"/>
    <w:rsid w:val="00F51746"/>
    <w:rsid w:val="00F519F2"/>
    <w:rsid w:val="00F521A5"/>
    <w:rsid w:val="00F5233B"/>
    <w:rsid w:val="00F52653"/>
    <w:rsid w:val="00F52BEF"/>
    <w:rsid w:val="00F53135"/>
    <w:rsid w:val="00F539CC"/>
    <w:rsid w:val="00F53E27"/>
    <w:rsid w:val="00F54044"/>
    <w:rsid w:val="00F5405D"/>
    <w:rsid w:val="00F54B85"/>
    <w:rsid w:val="00F54C06"/>
    <w:rsid w:val="00F54D5B"/>
    <w:rsid w:val="00F55241"/>
    <w:rsid w:val="00F55B25"/>
    <w:rsid w:val="00F55D91"/>
    <w:rsid w:val="00F55F9C"/>
    <w:rsid w:val="00F56C38"/>
    <w:rsid w:val="00F57048"/>
    <w:rsid w:val="00F57803"/>
    <w:rsid w:val="00F600D2"/>
    <w:rsid w:val="00F605DC"/>
    <w:rsid w:val="00F6082B"/>
    <w:rsid w:val="00F6109A"/>
    <w:rsid w:val="00F610E5"/>
    <w:rsid w:val="00F614CF"/>
    <w:rsid w:val="00F61F7F"/>
    <w:rsid w:val="00F6292F"/>
    <w:rsid w:val="00F630FE"/>
    <w:rsid w:val="00F634DA"/>
    <w:rsid w:val="00F639AF"/>
    <w:rsid w:val="00F6485D"/>
    <w:rsid w:val="00F65C80"/>
    <w:rsid w:val="00F65DBC"/>
    <w:rsid w:val="00F66737"/>
    <w:rsid w:val="00F66FF0"/>
    <w:rsid w:val="00F67254"/>
    <w:rsid w:val="00F6732B"/>
    <w:rsid w:val="00F67C7D"/>
    <w:rsid w:val="00F700D3"/>
    <w:rsid w:val="00F701EF"/>
    <w:rsid w:val="00F70C68"/>
    <w:rsid w:val="00F70F20"/>
    <w:rsid w:val="00F711F3"/>
    <w:rsid w:val="00F7187C"/>
    <w:rsid w:val="00F71AA6"/>
    <w:rsid w:val="00F73CC6"/>
    <w:rsid w:val="00F73E83"/>
    <w:rsid w:val="00F73E9F"/>
    <w:rsid w:val="00F74105"/>
    <w:rsid w:val="00F746CA"/>
    <w:rsid w:val="00F74DCB"/>
    <w:rsid w:val="00F74FCC"/>
    <w:rsid w:val="00F7532A"/>
    <w:rsid w:val="00F753AB"/>
    <w:rsid w:val="00F7549B"/>
    <w:rsid w:val="00F7557B"/>
    <w:rsid w:val="00F75C34"/>
    <w:rsid w:val="00F75D15"/>
    <w:rsid w:val="00F7636B"/>
    <w:rsid w:val="00F7761A"/>
    <w:rsid w:val="00F77846"/>
    <w:rsid w:val="00F77A24"/>
    <w:rsid w:val="00F80488"/>
    <w:rsid w:val="00F80497"/>
    <w:rsid w:val="00F80A46"/>
    <w:rsid w:val="00F80D29"/>
    <w:rsid w:val="00F81ABE"/>
    <w:rsid w:val="00F81B79"/>
    <w:rsid w:val="00F81C0E"/>
    <w:rsid w:val="00F821CA"/>
    <w:rsid w:val="00F828C0"/>
    <w:rsid w:val="00F82BF3"/>
    <w:rsid w:val="00F83071"/>
    <w:rsid w:val="00F8320E"/>
    <w:rsid w:val="00F836EE"/>
    <w:rsid w:val="00F83ABD"/>
    <w:rsid w:val="00F83DAC"/>
    <w:rsid w:val="00F8445A"/>
    <w:rsid w:val="00F84463"/>
    <w:rsid w:val="00F847C6"/>
    <w:rsid w:val="00F8496E"/>
    <w:rsid w:val="00F84CA9"/>
    <w:rsid w:val="00F84F3D"/>
    <w:rsid w:val="00F8528B"/>
    <w:rsid w:val="00F85330"/>
    <w:rsid w:val="00F85BA1"/>
    <w:rsid w:val="00F85D87"/>
    <w:rsid w:val="00F86A66"/>
    <w:rsid w:val="00F876D4"/>
    <w:rsid w:val="00F878B8"/>
    <w:rsid w:val="00F904DB"/>
    <w:rsid w:val="00F906D5"/>
    <w:rsid w:val="00F90828"/>
    <w:rsid w:val="00F90D0B"/>
    <w:rsid w:val="00F90D83"/>
    <w:rsid w:val="00F90E43"/>
    <w:rsid w:val="00F90EFF"/>
    <w:rsid w:val="00F9238C"/>
    <w:rsid w:val="00F925D3"/>
    <w:rsid w:val="00F926DC"/>
    <w:rsid w:val="00F92BB3"/>
    <w:rsid w:val="00F93557"/>
    <w:rsid w:val="00F936AF"/>
    <w:rsid w:val="00F93E26"/>
    <w:rsid w:val="00F9417C"/>
    <w:rsid w:val="00F94BBB"/>
    <w:rsid w:val="00F94E5E"/>
    <w:rsid w:val="00F951D7"/>
    <w:rsid w:val="00F953C9"/>
    <w:rsid w:val="00F959B8"/>
    <w:rsid w:val="00F95CFA"/>
    <w:rsid w:val="00F9620B"/>
    <w:rsid w:val="00F9741C"/>
    <w:rsid w:val="00F97674"/>
    <w:rsid w:val="00F97D94"/>
    <w:rsid w:val="00FA0169"/>
    <w:rsid w:val="00FA0263"/>
    <w:rsid w:val="00FA0680"/>
    <w:rsid w:val="00FA0B0B"/>
    <w:rsid w:val="00FA136C"/>
    <w:rsid w:val="00FA145F"/>
    <w:rsid w:val="00FA15EF"/>
    <w:rsid w:val="00FA280A"/>
    <w:rsid w:val="00FA2BBE"/>
    <w:rsid w:val="00FA3359"/>
    <w:rsid w:val="00FA3571"/>
    <w:rsid w:val="00FA35FD"/>
    <w:rsid w:val="00FA3804"/>
    <w:rsid w:val="00FA406D"/>
    <w:rsid w:val="00FA4B4A"/>
    <w:rsid w:val="00FA4B92"/>
    <w:rsid w:val="00FA4C03"/>
    <w:rsid w:val="00FA4D5B"/>
    <w:rsid w:val="00FA4E16"/>
    <w:rsid w:val="00FA4F63"/>
    <w:rsid w:val="00FA53E3"/>
    <w:rsid w:val="00FA58EF"/>
    <w:rsid w:val="00FA6152"/>
    <w:rsid w:val="00FA6339"/>
    <w:rsid w:val="00FA6F3B"/>
    <w:rsid w:val="00FA71BD"/>
    <w:rsid w:val="00FA7E6C"/>
    <w:rsid w:val="00FB0609"/>
    <w:rsid w:val="00FB0B95"/>
    <w:rsid w:val="00FB0BBD"/>
    <w:rsid w:val="00FB0DBF"/>
    <w:rsid w:val="00FB2205"/>
    <w:rsid w:val="00FB267D"/>
    <w:rsid w:val="00FB29A3"/>
    <w:rsid w:val="00FB29FE"/>
    <w:rsid w:val="00FB33E0"/>
    <w:rsid w:val="00FB3600"/>
    <w:rsid w:val="00FB3CFE"/>
    <w:rsid w:val="00FB3E7E"/>
    <w:rsid w:val="00FB4C65"/>
    <w:rsid w:val="00FB4E15"/>
    <w:rsid w:val="00FB5375"/>
    <w:rsid w:val="00FB5B6D"/>
    <w:rsid w:val="00FB5CAA"/>
    <w:rsid w:val="00FB6020"/>
    <w:rsid w:val="00FB661C"/>
    <w:rsid w:val="00FB67AC"/>
    <w:rsid w:val="00FB6A9B"/>
    <w:rsid w:val="00FB7169"/>
    <w:rsid w:val="00FB7805"/>
    <w:rsid w:val="00FB7F50"/>
    <w:rsid w:val="00FC0323"/>
    <w:rsid w:val="00FC0CDE"/>
    <w:rsid w:val="00FC13E7"/>
    <w:rsid w:val="00FC208B"/>
    <w:rsid w:val="00FC2196"/>
    <w:rsid w:val="00FC22A9"/>
    <w:rsid w:val="00FC2833"/>
    <w:rsid w:val="00FC333B"/>
    <w:rsid w:val="00FC33A4"/>
    <w:rsid w:val="00FC352F"/>
    <w:rsid w:val="00FC4004"/>
    <w:rsid w:val="00FC4302"/>
    <w:rsid w:val="00FC4641"/>
    <w:rsid w:val="00FC46CF"/>
    <w:rsid w:val="00FC4C87"/>
    <w:rsid w:val="00FC4DC6"/>
    <w:rsid w:val="00FC4F1A"/>
    <w:rsid w:val="00FC4F48"/>
    <w:rsid w:val="00FC5FEC"/>
    <w:rsid w:val="00FC626D"/>
    <w:rsid w:val="00FC633B"/>
    <w:rsid w:val="00FC656F"/>
    <w:rsid w:val="00FC697B"/>
    <w:rsid w:val="00FC6FC2"/>
    <w:rsid w:val="00FC7191"/>
    <w:rsid w:val="00FC71AA"/>
    <w:rsid w:val="00FC74E4"/>
    <w:rsid w:val="00FC7CB6"/>
    <w:rsid w:val="00FD023A"/>
    <w:rsid w:val="00FD0300"/>
    <w:rsid w:val="00FD0779"/>
    <w:rsid w:val="00FD0EDC"/>
    <w:rsid w:val="00FD1014"/>
    <w:rsid w:val="00FD14D5"/>
    <w:rsid w:val="00FD196D"/>
    <w:rsid w:val="00FD2171"/>
    <w:rsid w:val="00FD2356"/>
    <w:rsid w:val="00FD2804"/>
    <w:rsid w:val="00FD3989"/>
    <w:rsid w:val="00FD3D18"/>
    <w:rsid w:val="00FD3E12"/>
    <w:rsid w:val="00FD3E37"/>
    <w:rsid w:val="00FD4200"/>
    <w:rsid w:val="00FD4802"/>
    <w:rsid w:val="00FD54CB"/>
    <w:rsid w:val="00FD5735"/>
    <w:rsid w:val="00FD5AA7"/>
    <w:rsid w:val="00FD5D18"/>
    <w:rsid w:val="00FD60EF"/>
    <w:rsid w:val="00FD660E"/>
    <w:rsid w:val="00FD6C8E"/>
    <w:rsid w:val="00FD6FD9"/>
    <w:rsid w:val="00FD7369"/>
    <w:rsid w:val="00FD7531"/>
    <w:rsid w:val="00FD7557"/>
    <w:rsid w:val="00FD7BC1"/>
    <w:rsid w:val="00FD7E68"/>
    <w:rsid w:val="00FE0292"/>
    <w:rsid w:val="00FE057E"/>
    <w:rsid w:val="00FE0C37"/>
    <w:rsid w:val="00FE0D15"/>
    <w:rsid w:val="00FE131A"/>
    <w:rsid w:val="00FE167A"/>
    <w:rsid w:val="00FE1895"/>
    <w:rsid w:val="00FE1E84"/>
    <w:rsid w:val="00FE22FE"/>
    <w:rsid w:val="00FE2578"/>
    <w:rsid w:val="00FE2A7F"/>
    <w:rsid w:val="00FE3222"/>
    <w:rsid w:val="00FE3690"/>
    <w:rsid w:val="00FE3774"/>
    <w:rsid w:val="00FE37E1"/>
    <w:rsid w:val="00FE3922"/>
    <w:rsid w:val="00FE4798"/>
    <w:rsid w:val="00FE4CCB"/>
    <w:rsid w:val="00FE4DA3"/>
    <w:rsid w:val="00FE4E25"/>
    <w:rsid w:val="00FE4E69"/>
    <w:rsid w:val="00FE4F45"/>
    <w:rsid w:val="00FE5022"/>
    <w:rsid w:val="00FE53CF"/>
    <w:rsid w:val="00FE56C3"/>
    <w:rsid w:val="00FE5961"/>
    <w:rsid w:val="00FE5B14"/>
    <w:rsid w:val="00FE5C22"/>
    <w:rsid w:val="00FE6944"/>
    <w:rsid w:val="00FE6EC1"/>
    <w:rsid w:val="00FE723C"/>
    <w:rsid w:val="00FE7810"/>
    <w:rsid w:val="00FE7DAD"/>
    <w:rsid w:val="00FE7FBD"/>
    <w:rsid w:val="00FF00B3"/>
    <w:rsid w:val="00FF028E"/>
    <w:rsid w:val="00FF02FA"/>
    <w:rsid w:val="00FF042E"/>
    <w:rsid w:val="00FF057C"/>
    <w:rsid w:val="00FF09D9"/>
    <w:rsid w:val="00FF0FAC"/>
    <w:rsid w:val="00FF1BB0"/>
    <w:rsid w:val="00FF1CED"/>
    <w:rsid w:val="00FF1FAA"/>
    <w:rsid w:val="00FF25E1"/>
    <w:rsid w:val="00FF27AB"/>
    <w:rsid w:val="00FF29D3"/>
    <w:rsid w:val="00FF2B01"/>
    <w:rsid w:val="00FF316B"/>
    <w:rsid w:val="00FF323A"/>
    <w:rsid w:val="00FF3431"/>
    <w:rsid w:val="00FF353F"/>
    <w:rsid w:val="00FF3DE1"/>
    <w:rsid w:val="00FF41CE"/>
    <w:rsid w:val="00FF44A4"/>
    <w:rsid w:val="00FF509C"/>
    <w:rsid w:val="00FF50B1"/>
    <w:rsid w:val="00FF6192"/>
    <w:rsid w:val="00FF6616"/>
    <w:rsid w:val="00FF6B69"/>
    <w:rsid w:val="00FF6C62"/>
    <w:rsid w:val="00FF6CD8"/>
    <w:rsid w:val="00FF7652"/>
    <w:rsid w:val="00FF79B1"/>
    <w:rsid w:val="00FF7F40"/>
    <w:rsid w:val="041DA18F"/>
    <w:rsid w:val="05B3BCFC"/>
    <w:rsid w:val="078DA99F"/>
    <w:rsid w:val="07EC9CB1"/>
    <w:rsid w:val="0BFF1A49"/>
    <w:rsid w:val="0C81E395"/>
    <w:rsid w:val="1505A5CE"/>
    <w:rsid w:val="1CD521D1"/>
    <w:rsid w:val="1DFBE205"/>
    <w:rsid w:val="1FFABF80"/>
    <w:rsid w:val="27B7A658"/>
    <w:rsid w:val="281BBC48"/>
    <w:rsid w:val="2EB3B181"/>
    <w:rsid w:val="316F7D31"/>
    <w:rsid w:val="319DFE1A"/>
    <w:rsid w:val="345C5ED4"/>
    <w:rsid w:val="34DED6B3"/>
    <w:rsid w:val="4147AB8D"/>
    <w:rsid w:val="418C141D"/>
    <w:rsid w:val="43EE666D"/>
    <w:rsid w:val="464716E0"/>
    <w:rsid w:val="46D64F8D"/>
    <w:rsid w:val="4C812AD8"/>
    <w:rsid w:val="4C918592"/>
    <w:rsid w:val="50B89DA5"/>
    <w:rsid w:val="522FE991"/>
    <w:rsid w:val="53353FED"/>
    <w:rsid w:val="55D675EA"/>
    <w:rsid w:val="587BA395"/>
    <w:rsid w:val="58EDC3D3"/>
    <w:rsid w:val="5B6EAE12"/>
    <w:rsid w:val="5DBFE8DD"/>
    <w:rsid w:val="5EBEBFE4"/>
    <w:rsid w:val="623829C3"/>
    <w:rsid w:val="66BBB66E"/>
    <w:rsid w:val="6926FE6F"/>
    <w:rsid w:val="693D5DD9"/>
    <w:rsid w:val="6D0AE5A9"/>
    <w:rsid w:val="6E25A9D6"/>
    <w:rsid w:val="6FE1EA49"/>
    <w:rsid w:val="713C3278"/>
    <w:rsid w:val="7531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CAFEA"/>
  <w15:docId w15:val="{C16B9CC3-3B36-43CE-97FC-6F4EB53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12"/>
    <w:pPr>
      <w:spacing w:after="0" w:line="240" w:lineRule="auto"/>
    </w:pPr>
    <w:rPr>
      <w:rFonts w:ascii="Arial" w:hAnsi="Arial" w:cs="Arial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23E"/>
    <w:pPr>
      <w:keepNext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523E"/>
    <w:pPr>
      <w:keepNext/>
      <w:ind w:left="1400" w:firstLine="40"/>
      <w:outlineLvl w:val="1"/>
    </w:pPr>
    <w:rPr>
      <w:i/>
      <w:iCs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523E"/>
    <w:pPr>
      <w:keepNext/>
      <w:ind w:left="680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523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AF2"/>
    <w:rPr>
      <w:rFonts w:ascii="Cambria" w:hAnsi="Cambria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0AF2"/>
    <w:rPr>
      <w:rFonts w:ascii="Cambria" w:hAnsi="Cambria" w:cs="Times New Roman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0AF2"/>
    <w:rPr>
      <w:rFonts w:ascii="Cambria" w:hAnsi="Cambria" w:cs="Times New Roman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0AF2"/>
    <w:rPr>
      <w:rFonts w:ascii="Calibri" w:hAnsi="Calibri" w:cs="Times New Roman"/>
      <w:b/>
      <w:bCs/>
      <w:sz w:val="28"/>
      <w:szCs w:val="28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4D523E"/>
    <w:rPr>
      <w:rFonts w:ascii="Times New Roman" w:hAnsi="Times New Roman" w:cs="Times New Roman"/>
      <w:b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0AF2"/>
    <w:rPr>
      <w:rFonts w:ascii="Arial" w:hAnsi="Arial" w:cs="Arial"/>
      <w:sz w:val="20"/>
      <w:szCs w:val="20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rsid w:val="004D523E"/>
    <w:pPr>
      <w:ind w:left="68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0AF2"/>
    <w:rPr>
      <w:rFonts w:ascii="Arial" w:hAnsi="Arial" w:cs="Arial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rsid w:val="004D523E"/>
    <w:pPr>
      <w:tabs>
        <w:tab w:val="center" w:pos="4153"/>
        <w:tab w:val="right" w:pos="8306"/>
      </w:tabs>
    </w:pPr>
    <w:rPr>
      <w:rFonts w:ascii="Times New Roman" w:hAnsi="Times New Roman" w:cs="Times New Roman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0AF2"/>
    <w:rPr>
      <w:rFonts w:ascii="Arial" w:hAnsi="Arial" w:cs="Arial"/>
      <w:sz w:val="20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4D523E"/>
    <w:pPr>
      <w:ind w:left="720" w:hanging="660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80AF2"/>
    <w:rPr>
      <w:rFonts w:ascii="Arial" w:hAnsi="Arial" w:cs="Arial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rsid w:val="004D523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D523E"/>
    <w:pPr>
      <w:jc w:val="center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0AF2"/>
    <w:rPr>
      <w:rFonts w:ascii="Arial" w:hAnsi="Arial" w:cs="Arial"/>
      <w:sz w:val="20"/>
      <w:szCs w:val="20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rsid w:val="004D523E"/>
    <w:pPr>
      <w:ind w:left="680"/>
    </w:pPr>
    <w:rPr>
      <w:bCs/>
      <w:i/>
      <w:i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0AF2"/>
    <w:rPr>
      <w:rFonts w:ascii="Arial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rsid w:val="004D52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AF2"/>
    <w:rPr>
      <w:rFonts w:ascii="Arial" w:hAnsi="Arial" w:cs="Arial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rsid w:val="004D52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5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AF2"/>
    <w:rPr>
      <w:rFonts w:ascii="Tahoma" w:hAnsi="Tahoma" w:cs="Tahoma"/>
      <w:sz w:val="16"/>
      <w:szCs w:val="16"/>
      <w:lang w:val="en-GB" w:eastAsia="zh-CN"/>
    </w:rPr>
  </w:style>
  <w:style w:type="character" w:styleId="PageNumber">
    <w:name w:val="page number"/>
    <w:basedOn w:val="DefaultParagraphFont"/>
    <w:uiPriority w:val="99"/>
    <w:rsid w:val="004D523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4D523E"/>
    <w:pPr>
      <w:jc w:val="center"/>
    </w:pPr>
    <w:rPr>
      <w:rFonts w:cs="Times New Roman"/>
      <w:color w:val="000000"/>
      <w:sz w:val="22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80AF2"/>
    <w:rPr>
      <w:rFonts w:ascii="Cambria" w:hAnsi="Cambria" w:cs="Times New Roman"/>
      <w:b/>
      <w:bCs/>
      <w:kern w:val="28"/>
      <w:sz w:val="32"/>
      <w:szCs w:val="32"/>
      <w:lang w:val="en-GB" w:eastAsia="zh-CN"/>
    </w:rPr>
  </w:style>
  <w:style w:type="paragraph" w:styleId="ListContinue">
    <w:name w:val="List Continue"/>
    <w:basedOn w:val="Normal"/>
    <w:uiPriority w:val="99"/>
    <w:rsid w:val="00C25804"/>
    <w:pPr>
      <w:spacing w:after="240"/>
    </w:pPr>
    <w:rPr>
      <w:rFonts w:cs="Times New Roman"/>
      <w:szCs w:val="24"/>
      <w:lang w:eastAsia="en-US"/>
    </w:rPr>
  </w:style>
  <w:style w:type="paragraph" w:styleId="NormalWeb">
    <w:name w:val="Normal (Web)"/>
    <w:basedOn w:val="Normal"/>
    <w:uiPriority w:val="99"/>
    <w:rsid w:val="00100437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A035CA"/>
    <w:rPr>
      <w:rFonts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0AF2"/>
    <w:rPr>
      <w:rFonts w:ascii="Arial" w:hAnsi="Arial" w:cs="Arial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rsid w:val="00A035CA"/>
    <w:rPr>
      <w:rFonts w:cs="Times New Roman"/>
      <w:vertAlign w:val="superscript"/>
    </w:rPr>
  </w:style>
  <w:style w:type="table" w:styleId="TableGrid">
    <w:name w:val="Table Grid"/>
    <w:basedOn w:val="TableNormal"/>
    <w:rsid w:val="003A68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D60E4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0AF2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F85D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5D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0AF2"/>
    <w:rPr>
      <w:rFonts w:ascii="Arial" w:hAnsi="Arial" w:cs="Arial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5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0AF2"/>
    <w:rPr>
      <w:rFonts w:ascii="Arial" w:hAnsi="Arial" w:cs="Arial"/>
      <w:b/>
      <w:bCs/>
      <w:sz w:val="20"/>
      <w:szCs w:val="20"/>
      <w:lang w:val="en-GB" w:eastAsia="zh-CN"/>
    </w:rPr>
  </w:style>
  <w:style w:type="paragraph" w:customStyle="1" w:styleId="PolicyStatementbullet">
    <w:name w:val="Policy Statement bullet"/>
    <w:basedOn w:val="Normal"/>
    <w:uiPriority w:val="99"/>
    <w:rsid w:val="00B80B18"/>
    <w:pPr>
      <w:numPr>
        <w:numId w:val="1"/>
      </w:numPr>
    </w:pPr>
    <w:rPr>
      <w:rFonts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E6C2E"/>
    <w:rPr>
      <w:rFonts w:cs="Times New Roman"/>
      <w:b/>
      <w:bCs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2D1373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B80ACF"/>
    <w:rPr>
      <w:rFonts w:ascii="Consolas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0ACF"/>
    <w:rPr>
      <w:rFonts w:ascii="Consolas" w:hAnsi="Consolas" w:cs="Times New Roman"/>
      <w:sz w:val="21"/>
      <w:szCs w:val="21"/>
      <w:lang w:val="en-US" w:eastAsia="en-US" w:bidi="ar-SA"/>
    </w:rPr>
  </w:style>
  <w:style w:type="character" w:customStyle="1" w:styleId="ndesc">
    <w:name w:val="ndesc"/>
    <w:basedOn w:val="DefaultParagraphFont"/>
    <w:uiPriority w:val="99"/>
    <w:rsid w:val="004D323C"/>
    <w:rPr>
      <w:rFonts w:cs="Times New Roman"/>
    </w:rPr>
  </w:style>
  <w:style w:type="character" w:customStyle="1" w:styleId="EmailStyle671">
    <w:name w:val="EmailStyle671"/>
    <w:basedOn w:val="DefaultParagraphFont"/>
    <w:uiPriority w:val="99"/>
    <w:semiHidden/>
    <w:rsid w:val="00732DF6"/>
    <w:rPr>
      <w:rFonts w:ascii="Arial" w:hAnsi="Arial" w:cs="Arial"/>
      <w:color w:val="000080"/>
      <w:sz w:val="20"/>
      <w:szCs w:val="20"/>
      <w:u w:val="none"/>
    </w:rPr>
  </w:style>
  <w:style w:type="paragraph" w:customStyle="1" w:styleId="msolistparagraph0">
    <w:name w:val="msolistparagraph"/>
    <w:basedOn w:val="Normal"/>
    <w:uiPriority w:val="99"/>
    <w:rsid w:val="008A7050"/>
    <w:pPr>
      <w:ind w:left="720"/>
    </w:pPr>
    <w:rPr>
      <w:rFonts w:ascii="Calibri" w:hAnsi="Calibri" w:cs="Times New Roman"/>
      <w:sz w:val="22"/>
      <w:szCs w:val="22"/>
      <w:lang w:eastAsia="en-GB"/>
    </w:rPr>
  </w:style>
  <w:style w:type="paragraph" w:customStyle="1" w:styleId="Default">
    <w:name w:val="Default"/>
    <w:rsid w:val="00837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cxsplast">
    <w:name w:val="listparagraphcxsplast"/>
    <w:basedOn w:val="Normal"/>
    <w:uiPriority w:val="99"/>
    <w:rsid w:val="006B11F6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listparagraphcxspmiddle">
    <w:name w:val="listparagraphcxspmiddle"/>
    <w:basedOn w:val="Normal"/>
    <w:uiPriority w:val="99"/>
    <w:rsid w:val="006B11F6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listparagraph0">
    <w:name w:val="listparagraph"/>
    <w:basedOn w:val="Normal"/>
    <w:uiPriority w:val="99"/>
    <w:rsid w:val="006B11F6"/>
    <w:pPr>
      <w:ind w:left="720"/>
    </w:pPr>
    <w:rPr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2A4F33"/>
    <w:rPr>
      <w:rFonts w:cs="Times New Roman"/>
      <w:b/>
      <w:bCs/>
    </w:rPr>
  </w:style>
  <w:style w:type="paragraph" w:styleId="NoSpacing">
    <w:name w:val="No Spacing"/>
    <w:uiPriority w:val="1"/>
    <w:qFormat/>
    <w:rsid w:val="00CD2BC3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legds2">
    <w:name w:val="legds2"/>
    <w:basedOn w:val="DefaultParagraphFont"/>
    <w:uiPriority w:val="99"/>
    <w:rsid w:val="0031034C"/>
    <w:rPr>
      <w:rFonts w:cs="Times New Roman"/>
    </w:rPr>
  </w:style>
  <w:style w:type="paragraph" w:customStyle="1" w:styleId="legclearfix1">
    <w:name w:val="legclearfix1"/>
    <w:basedOn w:val="Normal"/>
    <w:uiPriority w:val="99"/>
    <w:rsid w:val="0031034C"/>
    <w:pPr>
      <w:shd w:val="clear" w:color="auto" w:fill="FFFFFF"/>
      <w:spacing w:after="120"/>
    </w:pPr>
    <w:rPr>
      <w:color w:val="000000"/>
      <w:sz w:val="19"/>
      <w:szCs w:val="19"/>
      <w:lang w:eastAsia="en-GB"/>
    </w:rPr>
  </w:style>
  <w:style w:type="paragraph" w:customStyle="1" w:styleId="Char">
    <w:name w:val="Char"/>
    <w:basedOn w:val="Normal"/>
    <w:uiPriority w:val="99"/>
    <w:rsid w:val="00DA625D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Body1">
    <w:name w:val="Body 1"/>
    <w:uiPriority w:val="99"/>
    <w:rsid w:val="009D288A"/>
    <w:pPr>
      <w:spacing w:after="0" w:line="240" w:lineRule="auto"/>
    </w:pPr>
    <w:rPr>
      <w:rFonts w:ascii="Helvetica" w:eastAsia="Arial Unicode MS" w:hAnsi="Helvetica"/>
      <w:noProof/>
      <w:color w:val="000000"/>
      <w:sz w:val="24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EE20BC"/>
    <w:rPr>
      <w:rFonts w:ascii="Times New Roman" w:hAnsi="Times New Roman" w:cs="Times New Roman"/>
      <w:sz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E20BC"/>
    <w:rPr>
      <w:rFonts w:eastAsia="Times New Roman" w:cs="Times New Roman"/>
      <w:lang w:val="en-US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EE20BC"/>
    <w:rPr>
      <w:rFonts w:cs="Times New Roman"/>
      <w:vertAlign w:val="superscript"/>
    </w:rPr>
  </w:style>
  <w:style w:type="character" w:customStyle="1" w:styleId="CharChar">
    <w:name w:val="Char Char"/>
    <w:basedOn w:val="DefaultParagraphFont"/>
    <w:uiPriority w:val="99"/>
    <w:semiHidden/>
    <w:rsid w:val="00EE20BC"/>
    <w:rPr>
      <w:rFonts w:eastAsia="Times New Roman" w:cs="Times New Roman"/>
      <w:lang w:val="en-US" w:eastAsia="en-US" w:bidi="ar-SA"/>
    </w:rPr>
  </w:style>
  <w:style w:type="character" w:customStyle="1" w:styleId="apple-style-span">
    <w:name w:val="apple-style-span"/>
    <w:basedOn w:val="DefaultParagraphFont"/>
    <w:uiPriority w:val="99"/>
    <w:rsid w:val="0056574C"/>
    <w:rPr>
      <w:rFonts w:cs="Times New Roman"/>
    </w:rPr>
  </w:style>
  <w:style w:type="character" w:customStyle="1" w:styleId="CharChar1">
    <w:name w:val="Char Char1"/>
    <w:basedOn w:val="DefaultParagraphFont"/>
    <w:uiPriority w:val="99"/>
    <w:semiHidden/>
    <w:rsid w:val="00F75C34"/>
    <w:rPr>
      <w:rFonts w:ascii="Calibri" w:hAnsi="Calibri" w:cs="Times New Roman"/>
      <w:lang w:val="en-US" w:eastAsia="en-US" w:bidi="ar-SA"/>
    </w:rPr>
  </w:style>
  <w:style w:type="table" w:styleId="ColorfulList-Accent1">
    <w:name w:val="Colorful List Accent 1"/>
    <w:basedOn w:val="TableNormal"/>
    <w:uiPriority w:val="72"/>
    <w:rsid w:val="008E25F8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D20984"/>
    <w:rPr>
      <w:rFonts w:ascii="Arial" w:hAnsi="Arial"/>
      <w:sz w:val="20"/>
      <w:lang w:eastAsia="en-US"/>
    </w:rPr>
  </w:style>
  <w:style w:type="character" w:customStyle="1" w:styleId="st">
    <w:name w:val="st"/>
    <w:basedOn w:val="DefaultParagraphFont"/>
    <w:rsid w:val="00C927DA"/>
  </w:style>
  <w:style w:type="paragraph" w:styleId="Revision">
    <w:name w:val="Revision"/>
    <w:hidden/>
    <w:uiPriority w:val="99"/>
    <w:semiHidden/>
    <w:rsid w:val="006962A2"/>
    <w:pPr>
      <w:spacing w:after="0" w:line="240" w:lineRule="auto"/>
    </w:pPr>
    <w:rPr>
      <w:rFonts w:ascii="Arial" w:hAnsi="Arial" w:cs="Arial"/>
      <w:sz w:val="24"/>
      <w:szCs w:val="20"/>
      <w:lang w:eastAsia="zh-CN"/>
    </w:rPr>
  </w:style>
  <w:style w:type="paragraph" w:customStyle="1" w:styleId="NormalArial">
    <w:name w:val="Normal Arial"/>
    <w:aliases w:val="Body,AFW Body"/>
    <w:qFormat/>
    <w:rsid w:val="00224124"/>
    <w:pPr>
      <w:spacing w:after="160" w:line="240" w:lineRule="auto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56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8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4858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4860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8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8603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57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28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8599">
      <w:marLeft w:val="0"/>
      <w:marRight w:val="0"/>
      <w:marTop w:val="225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57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288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57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8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4861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8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4862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8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8638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2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76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c0912-6cbe-44ab-a12f-7f9b2e79505c" xsi:nil="true"/>
    <lcf76f155ced4ddcb4097134ff3c332f xmlns="599cb3a4-7e76-4d3c-99ee-4d82dfeb5d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CE8FD02FF1A47BE1212F4889FE957" ma:contentTypeVersion="18" ma:contentTypeDescription="Create a new document." ma:contentTypeScope="" ma:versionID="36b694f8140bd7e33573370a86fe0cdc">
  <xsd:schema xmlns:xsd="http://www.w3.org/2001/XMLSchema" xmlns:xs="http://www.w3.org/2001/XMLSchema" xmlns:p="http://schemas.microsoft.com/office/2006/metadata/properties" xmlns:ns2="599cb3a4-7e76-4d3c-99ee-4d82dfeb5d36" xmlns:ns3="bafc0912-6cbe-44ab-a12f-7f9b2e79505c" targetNamespace="http://schemas.microsoft.com/office/2006/metadata/properties" ma:root="true" ma:fieldsID="58155289e6277760071f44d35997f79d" ns2:_="" ns3:_="">
    <xsd:import namespace="599cb3a4-7e76-4d3c-99ee-4d82dfeb5d36"/>
    <xsd:import namespace="bafc0912-6cbe-44ab-a12f-7f9b2e795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b3a4-7e76-4d3c-99ee-4d82dfeb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d4024f-ca33-42c8-bdfe-822fc54ba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0912-6cbe-44ab-a12f-7f9b2e7950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6182dc-b634-4175-ae23-65acac51650f}" ma:internalName="TaxCatchAll" ma:showField="CatchAllData" ma:web="bafc0912-6cbe-44ab-a12f-7f9b2e795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7B42-7721-40D6-850C-FEE8BE84D9FB}">
  <ds:schemaRefs>
    <ds:schemaRef ds:uri="http://schemas.microsoft.com/office/2006/metadata/properties"/>
    <ds:schemaRef ds:uri="http://schemas.microsoft.com/office/infopath/2007/PartnerControls"/>
    <ds:schemaRef ds:uri="bafc0912-6cbe-44ab-a12f-7f9b2e79505c"/>
    <ds:schemaRef ds:uri="599cb3a4-7e76-4d3c-99ee-4d82dfeb5d36"/>
  </ds:schemaRefs>
</ds:datastoreItem>
</file>

<file path=customXml/itemProps2.xml><?xml version="1.0" encoding="utf-8"?>
<ds:datastoreItem xmlns:ds="http://schemas.openxmlformats.org/officeDocument/2006/customXml" ds:itemID="{13079D43-7D79-4885-9C5B-A5DD7472C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8E65E-4773-4AF6-B708-E7521696F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95841-5CB8-4559-98EF-BE4D2791F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10942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COTSWOLDS CONSERVATION BOARD</vt:lpstr>
    </vt:vector>
  </TitlesOfParts>
  <Company>NCIS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COTSWOLDS CONSERVATION BOARD</dc:title>
  <dc:creator>margaret.fletcher</dc:creator>
  <cp:lastModifiedBy>Della Morris</cp:lastModifiedBy>
  <cp:revision>2</cp:revision>
  <cp:lastPrinted>2022-09-02T10:35:00Z</cp:lastPrinted>
  <dcterms:created xsi:type="dcterms:W3CDTF">2025-06-19T13:35:00Z</dcterms:created>
  <dcterms:modified xsi:type="dcterms:W3CDTF">2025-06-19T13:35:00Z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0x0101005D2CE8FD02FF1A47BE1212F4889FE957</vt:lpwstr>
  </property>
  <property fmtid="{D5CDD505-2E9C-101B-9397-08002B2CF9AE}" pid="3" name="Order">
    <vt:r8>27400</vt:r8>
  </property>
  <property fmtid="{D5CDD505-2E9C-101B-9397-08002B2CF9AE}" pid="4" name="MediaServiceImageTags">
    <vt:lpwstr/>
  </property>
</Properties>
</file>